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bg5" recolor="t" type="frame"/>
    </v:background>
  </w:background>
  <w:body>
    <w:p w:rsidR="00A5659A" w:rsidRDefault="00A3763D" w:rsidP="00A5659A">
      <w:pPr>
        <w:pStyle w:val="a8"/>
        <w:jc w:val="center"/>
        <w:rPr>
          <w:rFonts w:ascii="Century" w:eastAsiaTheme="minorEastAsia" w:hAnsi="Century" w:cs="Tahoma"/>
          <w:b/>
          <w:bCs/>
          <w:iCs/>
          <w:sz w:val="36"/>
          <w:szCs w:val="36"/>
          <w:lang w:eastAsia="ja-JP"/>
        </w:rPr>
      </w:pPr>
      <w:r w:rsidRPr="004E2880">
        <w:rPr>
          <w:rFonts w:ascii="Century" w:eastAsiaTheme="minorEastAsia" w:hAnsi="Century" w:cs="Tahoma"/>
          <w:b/>
          <w:bCs/>
          <w:iCs/>
          <w:sz w:val="36"/>
          <w:szCs w:val="36"/>
        </w:rPr>
        <w:t xml:space="preserve">Next Generation Sequencing </w:t>
      </w:r>
      <w:r w:rsidR="00603E00" w:rsidRPr="004E2880">
        <w:rPr>
          <w:rFonts w:ascii="Century" w:eastAsiaTheme="minorEastAsia" w:hAnsi="Century" w:cs="Tahoma"/>
          <w:b/>
          <w:bCs/>
          <w:iCs/>
          <w:sz w:val="36"/>
          <w:szCs w:val="36"/>
        </w:rPr>
        <w:t>Order Sheet</w:t>
      </w:r>
    </w:p>
    <w:p w:rsidR="00A5659A" w:rsidRDefault="00A5659A" w:rsidP="00A5659A">
      <w:pPr>
        <w:pStyle w:val="a8"/>
        <w:jc w:val="center"/>
        <w:rPr>
          <w:rFonts w:ascii="Century" w:eastAsiaTheme="minorEastAsia" w:hAnsi="Century" w:cs="Tahoma"/>
          <w:b/>
          <w:bCs/>
          <w:iCs/>
          <w:sz w:val="36"/>
          <w:szCs w:val="36"/>
          <w:lang w:eastAsia="ja-JP"/>
        </w:rPr>
      </w:pPr>
    </w:p>
    <w:p w:rsidR="00603E00" w:rsidRPr="00A5659A" w:rsidRDefault="00A5659A" w:rsidP="00A5659A">
      <w:pPr>
        <w:pStyle w:val="a8"/>
        <w:jc w:val="left"/>
        <w:rPr>
          <w:rFonts w:ascii="Century" w:eastAsiaTheme="minorEastAsia" w:hAnsi="Century" w:cs="Tahoma"/>
          <w:b/>
          <w:bCs/>
          <w:i/>
          <w:iCs/>
          <w:sz w:val="36"/>
          <w:szCs w:val="36"/>
          <w:lang w:eastAsia="ja-JP"/>
        </w:rPr>
      </w:pPr>
      <w:r w:rsidRPr="00A5659A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I.</w:t>
      </w:r>
      <w:r w:rsidR="00743E6A" w:rsidRPr="00A5659A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お客様情報</w:t>
      </w:r>
    </w:p>
    <w:p w:rsidR="002D15CD" w:rsidRDefault="002D15CD" w:rsidP="002D15CD">
      <w:pPr>
        <w:wordWrap/>
        <w:adjustRightInd w:val="0"/>
        <w:spacing w:line="60" w:lineRule="exact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:rsidR="008A0057" w:rsidRPr="004E2880" w:rsidRDefault="00A5659A" w:rsidP="008F2F19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  <w:r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ご記入をお願い致します。</w:t>
      </w:r>
      <w:r w:rsidR="008A0057"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  <w:t xml:space="preserve"> </w:t>
      </w:r>
    </w:p>
    <w:tbl>
      <w:tblPr>
        <w:tblW w:w="4328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5"/>
        <w:gridCol w:w="1969"/>
        <w:gridCol w:w="2110"/>
        <w:gridCol w:w="2543"/>
      </w:tblGrid>
      <w:tr w:rsidR="008F2F19" w:rsidRPr="004E2880" w:rsidTr="00082D13">
        <w:trPr>
          <w:trHeight w:val="442"/>
          <w:jc w:val="center"/>
        </w:trPr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F2F19" w:rsidRPr="004E2880" w:rsidRDefault="003B1AA4" w:rsidP="00A9639F">
            <w:pPr>
              <w:jc w:val="center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bookmarkStart w:id="0" w:name="[문서의_처음]"/>
            <w:bookmarkStart w:id="1" w:name="#785a817b"/>
            <w:bookmarkEnd w:id="0"/>
            <w:bookmarkEnd w:id="1"/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申請日</w:t>
            </w:r>
          </w:p>
        </w:tc>
        <w:tc>
          <w:tcPr>
            <w:tcW w:w="1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2F19" w:rsidRPr="004E2880" w:rsidRDefault="008F2F19" w:rsidP="00CC2CDD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F2F19" w:rsidRPr="004E2880" w:rsidRDefault="00E55CF9" w:rsidP="00E55CF9">
            <w:pPr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お客様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ID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番号</w:t>
            </w:r>
          </w:p>
        </w:tc>
        <w:tc>
          <w:tcPr>
            <w:tcW w:w="1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F19" w:rsidRPr="004E2880" w:rsidRDefault="008F2F19" w:rsidP="00677EA7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</w:tbl>
    <w:p w:rsidR="00B97A47" w:rsidRPr="004E2880" w:rsidRDefault="00575975" w:rsidP="008F2F19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  <w:r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私は、上記の内容で間違いないことを証明</w:t>
      </w:r>
      <w:r w:rsidR="00A5659A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します。</w:t>
      </w:r>
    </w:p>
    <w:p w:rsidR="007979EE" w:rsidRPr="004E2880" w:rsidRDefault="007979EE" w:rsidP="008F2F19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:rsidR="00A5659A" w:rsidRDefault="00082D13" w:rsidP="00A5659A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  <w:r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ご</w:t>
      </w:r>
      <w:r w:rsidR="00933DF4"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署名</w:t>
      </w:r>
      <w:r w:rsidR="008C699E"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u w:val="single"/>
          <w:lang w:val="pt-PT"/>
        </w:rPr>
        <w:t xml:space="preserve">                  </w:t>
      </w:r>
      <w:r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u w:val="single"/>
          <w:lang w:val="pt-PT" w:eastAsia="ja-JP"/>
        </w:rPr>
        <w:t xml:space="preserve">　　　　</w:t>
      </w:r>
      <w:r w:rsidR="008C699E"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u w:val="single"/>
          <w:lang w:val="pt-PT"/>
        </w:rPr>
        <w:t xml:space="preserve">     </w:t>
      </w:r>
      <w:r w:rsidR="008C699E"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  <w:t xml:space="preserve">  </w:t>
      </w:r>
      <w:r w:rsidR="00910450"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  <w:t xml:space="preserve">   </w:t>
      </w:r>
    </w:p>
    <w:p w:rsidR="00A5659A" w:rsidRDefault="00A5659A" w:rsidP="00A5659A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:rsidR="005617EF" w:rsidRPr="00A5659A" w:rsidRDefault="005617EF" w:rsidP="005617EF">
      <w:pPr>
        <w:wordWrap/>
        <w:adjustRightInd w:val="0"/>
        <w:jc w:val="left"/>
        <w:rPr>
          <w:rFonts w:ascii="Century" w:eastAsiaTheme="minorEastAsia" w:hAnsi="Century" w:cs="Tahoma"/>
          <w:b/>
          <w:bCs/>
          <w:i/>
          <w:color w:val="045BCE"/>
          <w:kern w:val="0"/>
          <w:sz w:val="18"/>
          <w:szCs w:val="18"/>
          <w:u w:val="single"/>
          <w:lang w:val="pt-PT"/>
        </w:rPr>
      </w:pPr>
      <w:r w:rsidRPr="00A5659A">
        <w:rPr>
          <w:rFonts w:ascii="Century" w:eastAsiaTheme="minorEastAsia" w:hAnsi="Century" w:cs="Tahoma"/>
          <w:b/>
          <w:i/>
          <w:sz w:val="18"/>
          <w:szCs w:val="18"/>
        </w:rPr>
        <w:t xml:space="preserve">II. Next generation sequencing </w:t>
      </w:r>
    </w:p>
    <w:tbl>
      <w:tblPr>
        <w:tblW w:w="4255" w:type="pct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"/>
        <w:gridCol w:w="1605"/>
        <w:gridCol w:w="1322"/>
        <w:gridCol w:w="5142"/>
      </w:tblGrid>
      <w:tr w:rsidR="005617EF" w:rsidRPr="004E2880" w:rsidTr="00082D13">
        <w:trPr>
          <w:trHeight w:val="397"/>
        </w:trPr>
        <w:tc>
          <w:tcPr>
            <w:tcW w:w="1190" w:type="pct"/>
            <w:gridSpan w:val="2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Platform</w:t>
            </w:r>
          </w:p>
        </w:tc>
        <w:tc>
          <w:tcPr>
            <w:tcW w:w="3810" w:type="pct"/>
            <w:gridSpan w:val="2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Running Conditions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 w:val="restar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Illumina</w:t>
            </w:r>
          </w:p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(HiSeq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2500</w:t>
            </w:r>
            <w:r w:rsidRPr="004E2880">
              <w:rPr>
                <w:rFonts w:ascii="Century" w:eastAsiaTheme="minorEastAsia" w:hAnsi="Century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___lane(s)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</w:rPr>
              <w:t>(i.e. 2 lanes)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or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___</w:t>
            </w:r>
            <w:proofErr w:type="spellStart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Gbp</w:t>
            </w:r>
            <w:proofErr w:type="spellEnd"/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Read Length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50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150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 Type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Single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Paired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Index adapted</w:t>
            </w:r>
          </w:p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Mate Pair (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3kb,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5kb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,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8kb</w:t>
            </w:r>
            <w:r w:rsidR="003E1EDF"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, </w:t>
            </w:r>
            <w:r w:rsidR="003E1EDF"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□</w:t>
            </w:r>
            <w:r w:rsidR="003E1EDF"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10kb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)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 w:val="restart"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Illumina</w:t>
            </w:r>
          </w:p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(HiSeq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40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00)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1377AF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___lane(s)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</w:rPr>
              <w:t xml:space="preserve"> (i.e. 2 lanes)</w:t>
            </w:r>
            <w:r w:rsidR="0022638C">
              <w:t xml:space="preserve"> 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Read Length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　　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150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 Type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Paired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Index adapted</w:t>
            </w:r>
          </w:p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="Malgun Gothic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Mate Pair (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3kb,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5kb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,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8kb,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10kb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)</w:t>
            </w:r>
          </w:p>
        </w:tc>
      </w:tr>
      <w:tr w:rsidR="00082D13" w:rsidRPr="004E2880" w:rsidTr="00082D13">
        <w:trPr>
          <w:trHeight w:val="397"/>
        </w:trPr>
        <w:tc>
          <w:tcPr>
            <w:tcW w:w="244" w:type="pct"/>
            <w:vMerge w:val="restart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Exome seq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Species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Human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Mouse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="003E1EDF" w:rsidRPr="003F2553">
              <w:rPr>
                <w:rFonts w:ascii="Century" w:eastAsiaTheme="minorEastAsia" w:hAnsi="Century" w:cs="Tahoma"/>
                <w:sz w:val="18"/>
                <w:szCs w:val="18"/>
              </w:rPr>
              <w:t>Other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     </w:t>
            </w:r>
            <w:r w:rsidR="003E1EDF" w:rsidRPr="003F2553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 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)</w:t>
            </w:r>
          </w:p>
        </w:tc>
      </w:tr>
      <w:tr w:rsidR="00082D13" w:rsidRPr="004F3EE0" w:rsidTr="00082D13">
        <w:trPr>
          <w:trHeight w:val="397"/>
        </w:trPr>
        <w:tc>
          <w:tcPr>
            <w:tcW w:w="244" w:type="pct"/>
            <w:vMerge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946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C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apture kit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Agilent </w:t>
            </w:r>
            <w:proofErr w:type="spellStart"/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SureSelect</w:t>
            </w:r>
            <w:proofErr w:type="spellEnd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5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6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5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+UTR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6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+UTR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)</w:t>
            </w:r>
          </w:p>
        </w:tc>
      </w:tr>
      <w:tr w:rsidR="00082D13" w:rsidRPr="004E2880" w:rsidTr="00082D13">
        <w:trPr>
          <w:trHeight w:val="397"/>
        </w:trPr>
        <w:tc>
          <w:tcPr>
            <w:tcW w:w="244" w:type="pct"/>
            <w:vMerge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946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Data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100</w:t>
            </w:r>
            <w:r w:rsidR="003E1EDF" w:rsidRPr="003F2553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 bp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Paired End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Raw data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___</w:t>
            </w:r>
            <w:proofErr w:type="spellStart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Gbp</w:t>
            </w:r>
            <w:proofErr w:type="spellEnd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以上</w:t>
            </w:r>
          </w:p>
        </w:tc>
      </w:tr>
      <w:tr w:rsidR="00082D13" w:rsidRPr="0022638C" w:rsidTr="00082D13">
        <w:trPr>
          <w:trHeight w:val="397"/>
        </w:trPr>
        <w:tc>
          <w:tcPr>
            <w:tcW w:w="1190" w:type="pct"/>
            <w:gridSpan w:val="2"/>
            <w:vMerge w:val="restar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Illumina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 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</w:t>
            </w:r>
            <w:proofErr w:type="spellStart"/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Miseq</w:t>
            </w:r>
            <w:proofErr w:type="spellEnd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)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22638C" w:rsidRDefault="005617EF" w:rsidP="00401113">
            <w:pPr>
              <w:wordWrap/>
              <w:spacing w:line="280" w:lineRule="exact"/>
              <w:rPr>
                <w:rFonts w:ascii="Century" w:eastAsia="Malgun Gothic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___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run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(s)</w:t>
            </w:r>
            <w:r w:rsidR="0022638C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="0022638C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or</w:t>
            </w:r>
            <w:r w:rsidR="0022638C"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 </w:t>
            </w:r>
            <w:r w:rsidR="0022638C"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□</w:t>
            </w:r>
            <w:r w:rsidR="0022638C"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a</w:t>
            </w:r>
            <w:r w:rsidR="0022638C"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bout 0.1</w:t>
            </w:r>
            <w:r w:rsidR="0022638C"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="0022638C"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million</w:t>
            </w:r>
            <w:r w:rsidR="00731540"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reads</w:t>
            </w:r>
            <w:r w:rsidR="0022638C"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/sample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Read Length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150</w:t>
            </w:r>
            <w:r w:rsidR="00B61BFF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　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300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 Type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Single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Paired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Index adapted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Illumina</w:t>
            </w:r>
          </w:p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</w:t>
            </w:r>
            <w:proofErr w:type="spellStart"/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HiSeq</w:t>
            </w:r>
            <w:proofErr w:type="spellEnd"/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X Ten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)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150 bp Paired End</w:t>
            </w:r>
          </w:p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45 Gb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90 Gb /sample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　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="008C1B12"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___sample</w:t>
            </w:r>
            <w:r w:rsidR="008C1B12" w:rsidRPr="003F2553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(s)</w:t>
            </w:r>
            <w:r w:rsidR="008C1B12"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/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___lane(s)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 w:val="restart"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Illumina</w:t>
            </w:r>
          </w:p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(NovaSeq6000</w:t>
            </w:r>
            <w:r w:rsidRPr="004E2880">
              <w:rPr>
                <w:rFonts w:ascii="Century" w:eastAsiaTheme="minorEastAsia" w:hAnsi="Century" w:cs="Tahom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___lane(s)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</w:rPr>
              <w:t>(i.e. 2 lanes)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or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___</w:t>
            </w:r>
            <w:proofErr w:type="spellStart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Gbp</w:t>
            </w:r>
            <w:proofErr w:type="spellEnd"/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Read Length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100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　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150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bp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vMerge/>
            <w:tcBorders>
              <w:bottom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 Type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Paired End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Index adapted</w:t>
            </w:r>
          </w:p>
        </w:tc>
      </w:tr>
      <w:tr w:rsidR="00082D13" w:rsidRPr="004E2880" w:rsidTr="00082D13">
        <w:trPr>
          <w:trHeight w:val="397"/>
        </w:trPr>
        <w:tc>
          <w:tcPr>
            <w:tcW w:w="244" w:type="pct"/>
            <w:vMerge w:val="restart"/>
            <w:tcBorders>
              <w:top w:val="nil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jc w:val="center"/>
              <w:rPr>
                <w:rFonts w:ascii="Century" w:eastAsiaTheme="minorEastAsia" w:hAnsi="Century" w:cs="Tahoma"/>
                <w:strike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Exome seq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Species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Human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Mouse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="008C1B12" w:rsidRPr="003F2553">
              <w:rPr>
                <w:rFonts w:ascii="Century" w:eastAsiaTheme="minorEastAsia" w:hAnsi="Century" w:cs="Tahoma"/>
                <w:sz w:val="18"/>
                <w:szCs w:val="18"/>
              </w:rPr>
              <w:t>Other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     </w:t>
            </w:r>
            <w:r w:rsidR="008C1B12" w:rsidRPr="003F2553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 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)</w:t>
            </w:r>
          </w:p>
        </w:tc>
      </w:tr>
      <w:tr w:rsidR="00082D13" w:rsidRPr="004E2880" w:rsidTr="00082D13">
        <w:trPr>
          <w:trHeight w:val="397"/>
        </w:trPr>
        <w:tc>
          <w:tcPr>
            <w:tcW w:w="244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946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C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apture kit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Agilent </w:t>
            </w:r>
            <w:proofErr w:type="spellStart"/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SureSelect</w:t>
            </w:r>
            <w:proofErr w:type="spellEnd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5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6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5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 xml:space="preserve">+UTR 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V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6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+UTR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)</w:t>
            </w:r>
          </w:p>
        </w:tc>
      </w:tr>
      <w:tr w:rsidR="00082D13" w:rsidRPr="004E2880" w:rsidTr="00082D13">
        <w:trPr>
          <w:trHeight w:val="397"/>
        </w:trPr>
        <w:tc>
          <w:tcPr>
            <w:tcW w:w="244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946" w:type="pct"/>
            <w:vMerge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Data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150 </w:t>
            </w:r>
            <w:r w:rsidR="008C1B12" w:rsidRPr="003F2553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bp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Paired End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  Raw data 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t>___</w:t>
            </w:r>
            <w:proofErr w:type="spellStart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Gbp</w:t>
            </w:r>
            <w:proofErr w:type="spellEnd"/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以上</w:t>
            </w:r>
          </w:p>
        </w:tc>
      </w:tr>
      <w:tr w:rsidR="00082D13" w:rsidRPr="004E2880" w:rsidTr="00082D13">
        <w:trPr>
          <w:trHeight w:val="397"/>
        </w:trPr>
        <w:tc>
          <w:tcPr>
            <w:tcW w:w="1190" w:type="pct"/>
            <w:gridSpan w:val="2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PacBio RS II</w:t>
            </w:r>
          </w:p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Sequel</w:t>
            </w:r>
          </w:p>
        </w:tc>
        <w:tc>
          <w:tcPr>
            <w:tcW w:w="779" w:type="pct"/>
            <w:shd w:val="clear" w:color="auto" w:fill="C0C0C0"/>
            <w:vAlign w:val="center"/>
          </w:tcPr>
          <w:p w:rsidR="005617EF" w:rsidRPr="004E2880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Run Info.</w:t>
            </w:r>
          </w:p>
        </w:tc>
        <w:tc>
          <w:tcPr>
            <w:tcW w:w="3031" w:type="pct"/>
            <w:vAlign w:val="center"/>
          </w:tcPr>
          <w:p w:rsidR="005617EF" w:rsidRPr="003F2553" w:rsidRDefault="005617EF" w:rsidP="00401113">
            <w:pPr>
              <w:wordWrap/>
              <w:spacing w:line="28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___ cell run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　　</w:t>
            </w:r>
            <w:r w:rsidRPr="003F2553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___ sample library</w:t>
            </w:r>
            <w:r w:rsidRPr="003F2553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製作</w:t>
            </w:r>
          </w:p>
        </w:tc>
      </w:tr>
    </w:tbl>
    <w:p w:rsidR="00082D13" w:rsidRDefault="00082D13" w:rsidP="005617EF">
      <w:pPr>
        <w:pStyle w:val="a9"/>
        <w:wordWrap/>
        <w:spacing w:line="280" w:lineRule="exact"/>
        <w:rPr>
          <w:rFonts w:ascii="Century" w:eastAsiaTheme="minorEastAsia" w:hAnsi="Century" w:cs="Tahoma"/>
          <w:b w:val="0"/>
          <w:i w:val="0"/>
          <w:sz w:val="18"/>
          <w:szCs w:val="18"/>
          <w:lang w:eastAsia="ja-JP"/>
        </w:rPr>
      </w:pPr>
    </w:p>
    <w:p w:rsidR="005617EF" w:rsidRDefault="005617EF" w:rsidP="005617EF">
      <w:pPr>
        <w:pStyle w:val="a9"/>
        <w:wordWrap/>
        <w:spacing w:line="280" w:lineRule="exact"/>
        <w:rPr>
          <w:rFonts w:ascii="Century" w:eastAsiaTheme="minorEastAsia" w:hAnsi="Century" w:cs="Tahoma"/>
          <w:b w:val="0"/>
          <w:i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b w:val="0"/>
          <w:i w:val="0"/>
          <w:sz w:val="18"/>
          <w:szCs w:val="18"/>
          <w:lang w:eastAsia="ja-JP"/>
        </w:rPr>
        <w:t>※解析をキャンセルされました場合は、サンプル数分のサンプル</w:t>
      </w:r>
      <w:r w:rsidRPr="004E2880">
        <w:rPr>
          <w:rFonts w:ascii="Century" w:eastAsiaTheme="minorEastAsia" w:hAnsi="Century" w:cs="Tahoma" w:hint="eastAsia"/>
          <w:b w:val="0"/>
          <w:i w:val="0"/>
          <w:sz w:val="18"/>
          <w:szCs w:val="18"/>
          <w:lang w:eastAsia="ja-JP"/>
        </w:rPr>
        <w:t>QC</w:t>
      </w:r>
      <w:r w:rsidRPr="004E2880">
        <w:rPr>
          <w:rFonts w:ascii="Century" w:eastAsiaTheme="minorEastAsia" w:hAnsi="Century" w:cs="Tahoma" w:hint="eastAsia"/>
          <w:b w:val="0"/>
          <w:i w:val="0"/>
          <w:sz w:val="18"/>
          <w:szCs w:val="18"/>
          <w:lang w:eastAsia="ja-JP"/>
        </w:rPr>
        <w:t>費用のみをご請求</w:t>
      </w:r>
      <w:r w:rsidR="00082D13">
        <w:rPr>
          <w:rFonts w:ascii="Century" w:eastAsiaTheme="minorEastAsia" w:hAnsi="Century" w:cs="Tahoma" w:hint="eastAsia"/>
          <w:b w:val="0"/>
          <w:i w:val="0"/>
          <w:sz w:val="18"/>
          <w:szCs w:val="18"/>
          <w:lang w:eastAsia="ja-JP"/>
        </w:rPr>
        <w:t>致します</w:t>
      </w:r>
      <w:r w:rsidRPr="004E2880">
        <w:rPr>
          <w:rFonts w:ascii="Century" w:eastAsiaTheme="minorEastAsia" w:hAnsi="Century" w:cs="Tahoma" w:hint="eastAsia"/>
          <w:b w:val="0"/>
          <w:i w:val="0"/>
          <w:sz w:val="18"/>
          <w:szCs w:val="18"/>
          <w:lang w:eastAsia="ja-JP"/>
        </w:rPr>
        <w:t>。</w:t>
      </w:r>
    </w:p>
    <w:p w:rsidR="00603E00" w:rsidRPr="004E2880" w:rsidRDefault="00A5659A" w:rsidP="005617EF">
      <w:pPr>
        <w:widowControl/>
        <w:wordWrap/>
        <w:autoSpaceDE/>
        <w:autoSpaceDN/>
        <w:jc w:val="left"/>
        <w:rPr>
          <w:rFonts w:ascii="Century" w:eastAsiaTheme="minorEastAsia" w:hAnsi="Century" w:cs="Tahoma"/>
          <w:b/>
          <w:bCs/>
          <w:i/>
          <w:iCs/>
          <w:sz w:val="18"/>
          <w:szCs w:val="18"/>
        </w:rPr>
      </w:pPr>
      <w:r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br w:type="page"/>
      </w:r>
      <w:r w:rsidR="00603E00" w:rsidRPr="004E2880">
        <w:rPr>
          <w:rFonts w:ascii="Century" w:eastAsiaTheme="minorEastAsia" w:hAnsi="Century" w:cs="Tahoma"/>
          <w:b/>
          <w:bCs/>
          <w:i/>
          <w:iCs/>
          <w:sz w:val="18"/>
          <w:szCs w:val="18"/>
        </w:rPr>
        <w:lastRenderedPageBreak/>
        <w:t>III. NGS Service Sample Information</w:t>
      </w:r>
      <w:r w:rsidR="00E96750" w:rsidRPr="004E2880">
        <w:rPr>
          <w:rFonts w:ascii="Century" w:eastAsiaTheme="minorEastAsia" w:hAnsi="Century" w:cs="Tahoma"/>
          <w:b/>
          <w:bCs/>
          <w:i/>
          <w:iCs/>
          <w:sz w:val="18"/>
          <w:szCs w:val="18"/>
        </w:rPr>
        <w:t>*</w:t>
      </w:r>
    </w:p>
    <w:p w:rsidR="002D15CD" w:rsidRDefault="002D15CD" w:rsidP="002D15CD">
      <w:pPr>
        <w:wordWrap/>
        <w:adjustRightInd w:val="0"/>
        <w:spacing w:line="60" w:lineRule="exact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:rsidR="0008464F" w:rsidRPr="004E2880" w:rsidRDefault="00933DF4" w:rsidP="00E96750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  <w:r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サンプル情報を教えてください。</w:t>
      </w:r>
      <w:r w:rsidR="00E96750"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 xml:space="preserve"> </w:t>
      </w:r>
    </w:p>
    <w:tbl>
      <w:tblPr>
        <w:tblW w:w="89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080"/>
        <w:gridCol w:w="1275"/>
        <w:gridCol w:w="1276"/>
        <w:gridCol w:w="1276"/>
        <w:gridCol w:w="1276"/>
      </w:tblGrid>
      <w:tr w:rsidR="00603E00" w:rsidRPr="004E2880" w:rsidTr="00082D13">
        <w:tc>
          <w:tcPr>
            <w:tcW w:w="3889" w:type="dxa"/>
            <w:gridSpan w:val="2"/>
            <w:shd w:val="clear" w:color="auto" w:fill="B3B3B3"/>
          </w:tcPr>
          <w:p w:rsidR="00603E00" w:rsidRPr="004E2880" w:rsidRDefault="00603E00">
            <w:pPr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highlight w:val="green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Item</w:t>
            </w:r>
            <w:r w:rsidR="00BC2E2D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 xml:space="preserve"> </w:t>
            </w:r>
            <w:r w:rsidR="00A60EE6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(Tube No.)</w:t>
            </w:r>
          </w:p>
        </w:tc>
        <w:tc>
          <w:tcPr>
            <w:tcW w:w="1275" w:type="dxa"/>
          </w:tcPr>
          <w:p w:rsidR="00603E00" w:rsidRPr="004E2880" w:rsidRDefault="00603E00">
            <w:pPr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03E00" w:rsidRPr="004E2880" w:rsidRDefault="00603E00">
            <w:pPr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03E00" w:rsidRPr="004E2880" w:rsidRDefault="00603E00">
            <w:pPr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03E00" w:rsidRPr="004E2880" w:rsidRDefault="00603E00">
            <w:pPr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4</w:t>
            </w:r>
          </w:p>
        </w:tc>
      </w:tr>
      <w:tr w:rsidR="00603E00" w:rsidRPr="004E2880" w:rsidTr="00082D13">
        <w:tc>
          <w:tcPr>
            <w:tcW w:w="3889" w:type="dxa"/>
            <w:gridSpan w:val="2"/>
            <w:shd w:val="clear" w:color="auto" w:fill="B3B3B3"/>
          </w:tcPr>
          <w:p w:rsidR="005E3FCA" w:rsidRPr="004E2880" w:rsidRDefault="00933DF4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サンプル名</w:t>
            </w:r>
            <w:r w:rsidR="00993A59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Sample Name</w:t>
            </w:r>
            <w:r w:rsidR="00993A59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)</w:t>
            </w:r>
          </w:p>
          <w:p w:rsidR="0050075A" w:rsidRPr="004E2880" w:rsidRDefault="0050075A" w:rsidP="0050075A">
            <w:pPr>
              <w:spacing w:line="4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  <w:p w:rsidR="00603E00" w:rsidRPr="004E2880" w:rsidRDefault="005E3FCA" w:rsidP="00045660">
            <w:pPr>
              <w:spacing w:line="220" w:lineRule="exact"/>
              <w:ind w:left="141" w:hangingChars="88" w:hanging="141"/>
              <w:rPr>
                <w:rFonts w:ascii="Century" w:eastAsiaTheme="minorEastAsia" w:hAnsi="Century" w:cs="Tahoma"/>
                <w:color w:val="FF0000"/>
                <w:sz w:val="16"/>
                <w:szCs w:val="16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※</w:t>
            </w:r>
            <w:r w:rsidRPr="004E2880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14</w:t>
            </w:r>
            <w:r w:rsidRPr="004E2880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文字以下</w:t>
            </w:r>
            <w:r w:rsidR="00A04494" w:rsidRPr="004E2880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のアルファベットもしくは数字</w:t>
            </w:r>
            <w:r w:rsidRPr="004E2880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でお願いします</w:t>
            </w:r>
            <w:r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。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記号は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_</w:t>
            </w:r>
            <w:r w:rsidR="00B511D8" w:rsidRPr="0056252B"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  <w:t>(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アンダーバー</w:t>
            </w:r>
            <w:r w:rsidR="00B511D8" w:rsidRPr="0056252B"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  <w:t>)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、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-</w:t>
            </w:r>
            <w:r w:rsidR="00B511D8" w:rsidRPr="0056252B"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  <w:t>(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ハイフン</w:t>
            </w:r>
            <w:r w:rsidR="00B511D8" w:rsidRPr="0056252B"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  <w:t>)</w:t>
            </w:r>
            <w:r w:rsidR="00B511D8"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のみ使用可能です。</w:t>
            </w:r>
          </w:p>
        </w:tc>
        <w:tc>
          <w:tcPr>
            <w:tcW w:w="1275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6734C1" w:rsidRPr="004E2880" w:rsidTr="00082D13">
        <w:tc>
          <w:tcPr>
            <w:tcW w:w="3889" w:type="dxa"/>
            <w:gridSpan w:val="2"/>
            <w:shd w:val="clear" w:color="auto" w:fill="B3B3B3"/>
          </w:tcPr>
          <w:p w:rsidR="00C27F20" w:rsidRPr="004E2880" w:rsidRDefault="00A40220" w:rsidP="0050075A">
            <w:pPr>
              <w:spacing w:line="300" w:lineRule="exact"/>
              <w:rPr>
                <w:rFonts w:ascii="Century" w:eastAsiaTheme="minorEastAsia" w:hAnsi="Century" w:cs="Tahoma"/>
                <w:sz w:val="22"/>
                <w:szCs w:val="22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サンプル種類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(</w:t>
            </w:r>
            <w:r w:rsidR="0079484E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Sample 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Type) </w:t>
            </w:r>
          </w:p>
          <w:p w:rsidR="0050075A" w:rsidRPr="004E2880" w:rsidRDefault="0050075A" w:rsidP="0050075A">
            <w:pPr>
              <w:spacing w:line="4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  <w:p w:rsidR="006734C1" w:rsidRPr="00A5659A" w:rsidRDefault="00B511D8" w:rsidP="00045660">
            <w:pPr>
              <w:spacing w:line="2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>
              <w:rPr>
                <w:rFonts w:ascii="Century" w:eastAsiaTheme="minorEastAsia" w:hAnsi="Century" w:cs="Tahoma" w:hint="eastAsia"/>
                <w:sz w:val="16"/>
                <w:szCs w:val="22"/>
                <w:lang w:eastAsia="ja-JP"/>
              </w:rPr>
              <w:t>※</w:t>
            </w:r>
            <w:r w:rsidR="00A40220" w:rsidRPr="00A5659A">
              <w:rPr>
                <w:rFonts w:ascii="Century" w:eastAsiaTheme="minorEastAsia" w:hAnsi="Century" w:cs="Tahoma" w:hint="eastAsia"/>
                <w:sz w:val="16"/>
                <w:szCs w:val="22"/>
                <w:lang w:eastAsia="ja-JP"/>
              </w:rPr>
              <w:t>以下のリストからお選びください</w:t>
            </w:r>
            <w:r w:rsidR="00993A59" w:rsidRPr="00A5659A">
              <w:rPr>
                <w:rFonts w:ascii="Century" w:eastAsiaTheme="minorEastAsia" w:hAnsi="Century" w:cs="Tahoma"/>
                <w:sz w:val="16"/>
                <w:szCs w:val="22"/>
                <w:lang w:eastAsia="ja-JP"/>
              </w:rPr>
              <w:t>*</w:t>
            </w:r>
            <w:r w:rsidR="00993A59" w:rsidRPr="00A5659A">
              <w:rPr>
                <w:rFonts w:ascii="Century" w:eastAsiaTheme="minorEastAsia" w:hAnsi="Century" w:cs="Tahoma" w:hint="eastAsia"/>
                <w:sz w:val="16"/>
                <w:szCs w:val="22"/>
                <w:lang w:eastAsia="ja-JP"/>
              </w:rPr>
              <w:t>*</w:t>
            </w:r>
            <w:r w:rsidR="00993A59">
              <w:rPr>
                <w:rFonts w:ascii="Century" w:eastAsiaTheme="minorEastAsia" w:hAnsi="Century" w:cs="Tahoma" w:hint="eastAsia"/>
                <w:sz w:val="16"/>
                <w:szCs w:val="22"/>
                <w:lang w:eastAsia="ja-JP"/>
              </w:rPr>
              <w:t>。</w:t>
            </w:r>
          </w:p>
        </w:tc>
        <w:tc>
          <w:tcPr>
            <w:tcW w:w="1275" w:type="dxa"/>
          </w:tcPr>
          <w:p w:rsidR="006734C1" w:rsidRPr="004E2880" w:rsidRDefault="006734C1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6734C1" w:rsidRPr="004E2880" w:rsidRDefault="006734C1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734C1" w:rsidRPr="004E2880" w:rsidRDefault="006734C1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734C1" w:rsidRPr="004E2880" w:rsidRDefault="006734C1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603E00" w:rsidRPr="004E2880" w:rsidTr="00082D13">
        <w:tc>
          <w:tcPr>
            <w:tcW w:w="3889" w:type="dxa"/>
            <w:gridSpan w:val="2"/>
            <w:shd w:val="clear" w:color="auto" w:fill="B3B3B3"/>
          </w:tcPr>
          <w:p w:rsidR="00603E00" w:rsidRPr="004E2880" w:rsidRDefault="00A40220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生物名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(Organism)</w:t>
            </w:r>
          </w:p>
        </w:tc>
        <w:tc>
          <w:tcPr>
            <w:tcW w:w="1275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603E00" w:rsidRPr="004E2880" w:rsidTr="00082D13">
        <w:tc>
          <w:tcPr>
            <w:tcW w:w="3889" w:type="dxa"/>
            <w:gridSpan w:val="2"/>
            <w:shd w:val="clear" w:color="auto" w:fill="B3B3B3"/>
          </w:tcPr>
          <w:p w:rsidR="00603E00" w:rsidRPr="004E2880" w:rsidRDefault="00C32C74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ゲノム</w:t>
            </w:r>
            <w:r w:rsidR="00A40220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サイズ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(</w:t>
            </w:r>
            <w:r w:rsidR="0079484E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Genome size, bp</w:t>
            </w:r>
            <w:r w:rsidR="00063C49"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)</w:t>
            </w:r>
          </w:p>
        </w:tc>
        <w:tc>
          <w:tcPr>
            <w:tcW w:w="1275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603E00" w:rsidRPr="004E2880" w:rsidRDefault="00603E00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79484E" w:rsidRPr="004E2880" w:rsidTr="00082D13">
        <w:tc>
          <w:tcPr>
            <w:tcW w:w="1809" w:type="dxa"/>
            <w:vMerge w:val="restart"/>
            <w:shd w:val="clear" w:color="auto" w:fill="B3B3B3"/>
            <w:vAlign w:val="center"/>
          </w:tcPr>
          <w:p w:rsidR="0079484E" w:rsidRPr="004E2880" w:rsidRDefault="0079484E" w:rsidP="0079484E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Library</w:t>
            </w:r>
            <w:r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ご提供の場合</w:t>
            </w:r>
          </w:p>
        </w:tc>
        <w:tc>
          <w:tcPr>
            <w:tcW w:w="2080" w:type="dxa"/>
            <w:shd w:val="clear" w:color="auto" w:fill="B3B3B3"/>
          </w:tcPr>
          <w:p w:rsidR="0079484E" w:rsidRPr="004E2880" w:rsidRDefault="0079484E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</w:t>
            </w:r>
            <w:r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の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Size</w:t>
            </w:r>
            <w:r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(bp)</w:t>
            </w:r>
          </w:p>
        </w:tc>
        <w:tc>
          <w:tcPr>
            <w:tcW w:w="1275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79484E" w:rsidRPr="004E2880" w:rsidTr="00082D13">
        <w:tc>
          <w:tcPr>
            <w:tcW w:w="1809" w:type="dxa"/>
            <w:vMerge/>
            <w:shd w:val="clear" w:color="auto" w:fill="B3B3B3"/>
          </w:tcPr>
          <w:p w:rsidR="0079484E" w:rsidRPr="004E2880" w:rsidRDefault="0079484E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2080" w:type="dxa"/>
            <w:shd w:val="clear" w:color="auto" w:fill="B3B3B3"/>
          </w:tcPr>
          <w:p w:rsidR="0079484E" w:rsidRPr="004E2880" w:rsidRDefault="0079484E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Library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の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index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情報</w:t>
            </w:r>
          </w:p>
        </w:tc>
        <w:tc>
          <w:tcPr>
            <w:tcW w:w="1275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79484E" w:rsidRPr="004E2880" w:rsidTr="00082D13">
        <w:tc>
          <w:tcPr>
            <w:tcW w:w="1809" w:type="dxa"/>
            <w:vMerge/>
            <w:shd w:val="clear" w:color="auto" w:fill="B3B3B3"/>
          </w:tcPr>
          <w:p w:rsidR="0079484E" w:rsidRPr="004E2880" w:rsidRDefault="0079484E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2080" w:type="dxa"/>
            <w:shd w:val="clear" w:color="auto" w:fill="B3B3B3"/>
          </w:tcPr>
          <w:p w:rsidR="0079484E" w:rsidRPr="0056252B" w:rsidRDefault="0079484E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proofErr w:type="spellStart"/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PhiX</w:t>
            </w:r>
            <w:proofErr w:type="spellEnd"/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添加</w:t>
            </w:r>
            <w:r w:rsidR="001661CB"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必要</w:t>
            </w:r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量</w:t>
            </w:r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(%)</w:t>
            </w:r>
          </w:p>
          <w:p w:rsidR="00C44101" w:rsidRPr="0056252B" w:rsidRDefault="00C44101" w:rsidP="0050075A">
            <w:pPr>
              <w:spacing w:line="300" w:lineRule="exact"/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</w:pPr>
            <w:r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※弊社で添加をご希望の場合</w:t>
            </w:r>
            <w:r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(</w:t>
            </w:r>
            <w:r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無償</w:t>
            </w:r>
            <w:r w:rsidRPr="0056252B">
              <w:rPr>
                <w:rFonts w:ascii="Century" w:eastAsiaTheme="minorEastAsia" w:hAnsi="Century" w:cs="Tahoma" w:hint="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275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79484E" w:rsidRPr="004E2880" w:rsidRDefault="0079484E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</w:tcPr>
          <w:p w:rsidR="00B511D8" w:rsidRDefault="005E3FCA" w:rsidP="0050075A">
            <w:pPr>
              <w:spacing w:line="300" w:lineRule="exact"/>
              <w:rPr>
                <w:rFonts w:ascii="Century" w:eastAsia="Malgun Gothic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濃度</w:t>
            </w:r>
            <w:r w:rsidR="0004566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(ng/ul)</w:t>
            </w:r>
          </w:p>
          <w:p w:rsidR="005E3FCA" w:rsidRPr="004E2880" w:rsidRDefault="005E3FCA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t>NanoDrop</w:t>
            </w:r>
            <w:proofErr w:type="spellEnd"/>
            <w:r w:rsidRPr="004E2880">
              <w:rPr>
                <w:rFonts w:ascii="Century" w:eastAsiaTheme="minorEastAsia" w:hAnsi="Century" w:cs="Tahoma" w:hint="eastAsia"/>
                <w:bCs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t xml:space="preserve"> </w:t>
            </w:r>
            <w:proofErr w:type="spellStart"/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t>PicoGreen</w:t>
            </w:r>
            <w:proofErr w:type="spellEnd"/>
            <w:r w:rsidRPr="004E2880">
              <w:rPr>
                <w:rFonts w:ascii="Century" w:eastAsiaTheme="minorEastAsia" w:hAnsi="Century" w:cs="Tahoma" w:hint="eastAsia"/>
                <w:bCs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bCs/>
                <w:sz w:val="18"/>
                <w:szCs w:val="18"/>
              </w:rPr>
              <w:t xml:space="preserve"> </w:t>
            </w:r>
            <w:r w:rsidRPr="004E2880">
              <w:rPr>
                <w:rFonts w:ascii="Century" w:eastAsiaTheme="minorEastAsia" w:hAnsi="Century" w:cs="Tahoma" w:hint="eastAsia"/>
                <w:bCs/>
                <w:sz w:val="18"/>
                <w:szCs w:val="18"/>
                <w:lang w:eastAsia="ja-JP"/>
              </w:rPr>
              <w:t>Qubit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</w:tcPr>
          <w:p w:rsidR="005E3FCA" w:rsidRPr="004E2880" w:rsidRDefault="005E3FCA" w:rsidP="0050075A">
            <w:pPr>
              <w:spacing w:line="300" w:lineRule="exact"/>
              <w:rPr>
                <w:rFonts w:ascii="Century" w:eastAsiaTheme="minorEastAsia" w:hAnsi="Century" w:cs="Tahoma"/>
                <w:bCs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総量</w:t>
            </w:r>
            <w:r w:rsidR="0004566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(ul)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</w:tcPr>
          <w:p w:rsidR="005E3FCA" w:rsidRPr="004E2880" w:rsidRDefault="005E3FCA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純度</w:t>
            </w:r>
            <w:r w:rsidR="0004566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(A260/280)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</w:tcPr>
          <w:p w:rsidR="005E3FCA" w:rsidRPr="004E2880" w:rsidRDefault="005E3FCA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</w:rPr>
              <w:t>溶出バッファー</w:t>
            </w:r>
            <w:r w:rsidR="0004566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(Elution Buffer)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</w:tcPr>
          <w:p w:rsidR="005E3FCA" w:rsidRPr="004E2880" w:rsidRDefault="00A5659A" w:rsidP="0050075A">
            <w:pPr>
              <w:spacing w:line="300" w:lineRule="exact"/>
              <w:rPr>
                <w:rFonts w:ascii="Century" w:eastAsiaTheme="minorEastAsia" w:hAnsi="Century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エタノール沈殿</w:t>
            </w:r>
            <w:r w:rsidR="00510338" w:rsidRPr="004E2880"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状態</w:t>
            </w:r>
            <w:r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 xml:space="preserve">(EtOH </w:t>
            </w:r>
            <w:r w:rsidR="005E3FCA" w:rsidRPr="004E2880"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ppt</w:t>
            </w:r>
            <w:r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)</w:t>
            </w:r>
            <w:r w:rsidR="005E3FCA" w:rsidRPr="004E2880"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でサンプルを</w:t>
            </w:r>
            <w:r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ご送付頂く場合には○をご記入</w:t>
            </w:r>
            <w:r w:rsidR="005E3FCA" w:rsidRPr="004E2880"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ください。</w:t>
            </w:r>
          </w:p>
          <w:p w:rsidR="0050075A" w:rsidRPr="004E2880" w:rsidRDefault="0050075A" w:rsidP="0050075A">
            <w:pPr>
              <w:spacing w:line="4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  <w:p w:rsidR="005E3FCA" w:rsidRPr="004E2880" w:rsidRDefault="005E3FCA" w:rsidP="00045660">
            <w:pPr>
              <w:spacing w:line="220" w:lineRule="exact"/>
              <w:ind w:left="141" w:hangingChars="88" w:hanging="141"/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</w:pPr>
            <w:r w:rsidRPr="004E2880">
              <w:rPr>
                <w:rFonts w:ascii="Century" w:eastAsiaTheme="minorEastAsia" w:hAnsi="Century" w:cs="Arial" w:hint="eastAsia"/>
                <w:kern w:val="0"/>
                <w:sz w:val="16"/>
                <w:szCs w:val="16"/>
                <w:lang w:eastAsia="ja-JP"/>
              </w:rPr>
              <w:t>※エタノール沈殿の際には</w:t>
            </w:r>
            <w:r w:rsidRPr="004E2880">
              <w:rPr>
                <w:rFonts w:ascii="Century" w:eastAsiaTheme="minorEastAsia" w:hAnsi="Century" w:cs="Arial" w:hint="eastAsia"/>
                <w:kern w:val="0"/>
                <w:sz w:val="16"/>
                <w:szCs w:val="16"/>
                <w:lang w:eastAsia="ja-JP"/>
              </w:rPr>
              <w:t>Sodium acetate</w:t>
            </w:r>
            <w:r w:rsidRPr="004E2880">
              <w:rPr>
                <w:rFonts w:ascii="Century" w:eastAsiaTheme="minorEastAsia" w:hAnsi="Century" w:cs="Arial" w:hint="eastAsia"/>
                <w:kern w:val="0"/>
                <w:sz w:val="16"/>
                <w:szCs w:val="16"/>
                <w:lang w:eastAsia="ja-JP"/>
              </w:rPr>
              <w:t>を添加してください。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F75D3F" w:rsidRPr="004E2880" w:rsidTr="00082D13">
        <w:tc>
          <w:tcPr>
            <w:tcW w:w="3889" w:type="dxa"/>
            <w:gridSpan w:val="2"/>
            <w:shd w:val="clear" w:color="auto" w:fill="B3B3B3"/>
          </w:tcPr>
          <w:p w:rsidR="00F75D3F" w:rsidRPr="0056252B" w:rsidRDefault="00F75D3F" w:rsidP="00F75D3F">
            <w:pPr>
              <w:spacing w:line="300" w:lineRule="exact"/>
              <w:rPr>
                <w:rFonts w:ascii="Century" w:eastAsiaTheme="minorEastAsia" w:hAnsi="Century" w:cs="Arial"/>
                <w:kern w:val="0"/>
                <w:sz w:val="18"/>
                <w:szCs w:val="18"/>
                <w:lang w:eastAsia="ja-JP"/>
              </w:rPr>
            </w:pPr>
            <w:r w:rsidRPr="0056252B">
              <w:rPr>
                <w:rFonts w:ascii="Century" w:eastAsiaTheme="minorEastAsia" w:hAnsi="Century" w:cs="Arial"/>
                <w:kern w:val="0"/>
                <w:sz w:val="18"/>
                <w:szCs w:val="18"/>
                <w:lang w:eastAsia="ja-JP"/>
              </w:rPr>
              <w:t>FFPE</w:t>
            </w:r>
            <w:r w:rsidRPr="0056252B">
              <w:rPr>
                <w:rFonts w:ascii="Century" w:eastAsiaTheme="minorEastAsia" w:hAnsi="Century" w:cs="Arial" w:hint="eastAsia"/>
                <w:kern w:val="0"/>
                <w:sz w:val="18"/>
                <w:szCs w:val="18"/>
                <w:lang w:eastAsia="ja-JP"/>
              </w:rPr>
              <w:t>（ホルマリン固定パラフィン包埋）サンプル由</w:t>
            </w:r>
            <w:r w:rsidRPr="0056252B">
              <w:rPr>
                <w:rFonts w:ascii="Century" w:eastAsiaTheme="minorEastAsia" w:hAnsi="Century" w:cs="Arial"/>
                <w:kern w:val="0"/>
                <w:sz w:val="18"/>
                <w:szCs w:val="18"/>
                <w:lang w:eastAsia="ja-JP"/>
              </w:rPr>
              <w:t>来</w:t>
            </w:r>
          </w:p>
          <w:p w:rsidR="00F75D3F" w:rsidRPr="0056252B" w:rsidRDefault="00F75D3F" w:rsidP="00F75D3F">
            <w:pPr>
              <w:spacing w:line="300" w:lineRule="exact"/>
              <w:rPr>
                <w:rFonts w:ascii="Century" w:eastAsiaTheme="minorEastAsia" w:hAnsi="Century" w:cs="Arial"/>
                <w:kern w:val="0"/>
                <w:sz w:val="16"/>
                <w:szCs w:val="16"/>
                <w:lang w:eastAsia="ja-JP"/>
              </w:rPr>
            </w:pPr>
            <w:r w:rsidRPr="0056252B">
              <w:rPr>
                <w:rFonts w:ascii="Century" w:eastAsiaTheme="minorEastAsia" w:hAnsi="Century" w:cs="Arial" w:hint="eastAsia"/>
                <w:kern w:val="0"/>
                <w:sz w:val="16"/>
                <w:szCs w:val="16"/>
                <w:lang w:eastAsia="ja-JP"/>
              </w:rPr>
              <w:t>※</w:t>
            </w:r>
            <w:r w:rsidRPr="0056252B">
              <w:rPr>
                <w:rFonts w:ascii="Century" w:eastAsiaTheme="minorEastAsia" w:hAnsi="Century" w:cs="Arial"/>
                <w:kern w:val="0"/>
                <w:sz w:val="16"/>
                <w:szCs w:val="16"/>
                <w:lang w:eastAsia="ja-JP"/>
              </w:rPr>
              <w:t>対象でしたら</w:t>
            </w:r>
            <w:r w:rsidRPr="0056252B">
              <w:rPr>
                <w:rFonts w:ascii="Century" w:eastAsiaTheme="minorEastAsia" w:hAnsi="Century" w:cs="Arial"/>
                <w:kern w:val="0"/>
                <w:sz w:val="16"/>
                <w:szCs w:val="16"/>
                <w:lang w:eastAsia="ja-JP"/>
              </w:rPr>
              <w:t>○</w:t>
            </w:r>
            <w:r w:rsidRPr="0056252B">
              <w:rPr>
                <w:rFonts w:ascii="Century" w:eastAsiaTheme="minorEastAsia" w:hAnsi="Century" w:cs="Arial"/>
                <w:kern w:val="0"/>
                <w:sz w:val="16"/>
                <w:szCs w:val="16"/>
                <w:lang w:eastAsia="ja-JP"/>
              </w:rPr>
              <w:t>をご記入下さい。</w:t>
            </w:r>
          </w:p>
        </w:tc>
        <w:tc>
          <w:tcPr>
            <w:tcW w:w="1275" w:type="dxa"/>
          </w:tcPr>
          <w:p w:rsidR="00F75D3F" w:rsidRPr="004E2880" w:rsidRDefault="00F75D3F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F75D3F" w:rsidRPr="004E2880" w:rsidRDefault="00F75D3F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F75D3F" w:rsidRPr="004E2880" w:rsidRDefault="00F75D3F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F75D3F" w:rsidRPr="004E2880" w:rsidRDefault="00F75D3F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  <w:tr w:rsidR="005E3FCA" w:rsidRPr="004E2880" w:rsidTr="00082D13">
        <w:tc>
          <w:tcPr>
            <w:tcW w:w="3889" w:type="dxa"/>
            <w:gridSpan w:val="2"/>
            <w:shd w:val="clear" w:color="auto" w:fill="B3B3B3"/>
            <w:vAlign w:val="center"/>
          </w:tcPr>
          <w:p w:rsidR="005E3FCA" w:rsidRDefault="005E3FCA" w:rsidP="0050075A">
            <w:pPr>
              <w:spacing w:line="30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分析のための文献情報</w:t>
            </w:r>
          </w:p>
          <w:p w:rsidR="0050075A" w:rsidRPr="004E2880" w:rsidRDefault="0050075A" w:rsidP="0050075A">
            <w:pPr>
              <w:spacing w:line="4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  <w:p w:rsidR="005E3FCA" w:rsidRPr="00045660" w:rsidRDefault="00993A59" w:rsidP="00045660">
            <w:pPr>
              <w:spacing w:line="240" w:lineRule="exact"/>
              <w:rPr>
                <w:rFonts w:ascii="Century" w:eastAsiaTheme="minorEastAsia" w:hAnsi="Century" w:cs="Tahoma"/>
                <w:sz w:val="16"/>
                <w:szCs w:val="18"/>
                <w:lang w:eastAsia="ja-JP"/>
              </w:rPr>
            </w:pPr>
            <w:r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※</w:t>
            </w:r>
            <w:r w:rsidR="007F5736"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Reference</w:t>
            </w:r>
            <w:r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 xml:space="preserve"> sequence etc.</w:t>
            </w:r>
          </w:p>
          <w:p w:rsidR="005E3FCA" w:rsidRPr="0050075A" w:rsidRDefault="00993A59" w:rsidP="0050075A">
            <w:pPr>
              <w:spacing w:line="240" w:lineRule="exact"/>
              <w:rPr>
                <w:rFonts w:ascii="Century" w:eastAsiaTheme="minorEastAsia" w:hAnsi="Century" w:cs="Tahoma"/>
                <w:sz w:val="16"/>
                <w:szCs w:val="18"/>
                <w:lang w:eastAsia="ja-JP"/>
              </w:rPr>
            </w:pPr>
            <w:r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※</w:t>
            </w:r>
            <w:r w:rsidR="007F5736"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参照シーケンスのリンクや</w:t>
            </w:r>
            <w:r w:rsidR="005E3FCA" w:rsidRPr="00045660"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参照ファイル名</w:t>
            </w:r>
            <w:r w:rsidR="0050075A">
              <w:rPr>
                <w:rFonts w:ascii="Century" w:eastAsiaTheme="minorEastAsia" w:hAnsi="Century" w:cs="Tahoma" w:hint="eastAsia"/>
                <w:sz w:val="16"/>
                <w:szCs w:val="18"/>
                <w:lang w:eastAsia="ja-JP"/>
              </w:rPr>
              <w:t>等</w:t>
            </w:r>
          </w:p>
        </w:tc>
        <w:tc>
          <w:tcPr>
            <w:tcW w:w="1275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5E3FCA" w:rsidRPr="004E2880" w:rsidRDefault="005E3FCA">
            <w:pPr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</w:tr>
    </w:tbl>
    <w:p w:rsidR="00B12538" w:rsidRDefault="00B12538" w:rsidP="00B12538">
      <w:pPr>
        <w:adjustRightInd w:val="0"/>
        <w:spacing w:line="60" w:lineRule="exact"/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095163" w:rsidRDefault="00095163" w:rsidP="00B12538">
      <w:pPr>
        <w:adjustRightInd w:val="0"/>
        <w:spacing w:line="60" w:lineRule="exact"/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F6705C" w:rsidRDefault="00F6705C" w:rsidP="00B12538">
      <w:pPr>
        <w:spacing w:line="320" w:lineRule="exact"/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E96750" w:rsidRPr="004E2880" w:rsidRDefault="00993A59" w:rsidP="00B12538">
      <w:pPr>
        <w:spacing w:line="320" w:lineRule="exact"/>
        <w:rPr>
          <w:rFonts w:ascii="Century" w:eastAsiaTheme="minorEastAsia" w:hAnsi="Century" w:cs="Tahoma"/>
          <w:sz w:val="18"/>
          <w:szCs w:val="18"/>
          <w:lang w:eastAsia="ja-JP"/>
        </w:rPr>
      </w:pPr>
      <w:r>
        <w:rPr>
          <w:rFonts w:ascii="Century" w:eastAsiaTheme="minorEastAsia" w:hAnsi="Century" w:cs="Tahoma" w:hint="eastAsia"/>
          <w:sz w:val="18"/>
          <w:szCs w:val="18"/>
          <w:lang w:eastAsia="ja-JP"/>
        </w:rPr>
        <w:t>*</w:t>
      </w:r>
      <w:r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　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サンプル数が</w:t>
      </w:r>
      <w:r w:rsidR="00E96750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5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以上の場合はこのページをコピーして</w:t>
      </w:r>
      <w:r w:rsidR="00A5659A">
        <w:rPr>
          <w:rFonts w:ascii="Century" w:eastAsiaTheme="minorEastAsia" w:hAnsi="Century" w:cs="Tahoma" w:hint="eastAsia"/>
          <w:sz w:val="18"/>
          <w:szCs w:val="18"/>
          <w:lang w:eastAsia="ja-JP"/>
        </w:rPr>
        <w:t>ご記入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ください。</w:t>
      </w:r>
    </w:p>
    <w:p w:rsidR="00603E00" w:rsidRPr="004E2880" w:rsidRDefault="00603E00" w:rsidP="00B12538">
      <w:pPr>
        <w:spacing w:line="320" w:lineRule="exact"/>
        <w:rPr>
          <w:rFonts w:ascii="Century" w:eastAsiaTheme="minorEastAsia" w:hAnsi="Century" w:cs="Tahoma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/>
          <w:sz w:val="18"/>
          <w:szCs w:val="18"/>
          <w:lang w:eastAsia="ja-JP"/>
        </w:rPr>
        <w:t>*</w:t>
      </w:r>
      <w:r w:rsidR="00E96750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*</w:t>
      </w:r>
      <w:r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サンプル種類</w:t>
      </w:r>
      <w:r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: </w:t>
      </w:r>
    </w:p>
    <w:p w:rsidR="00603E00" w:rsidRPr="004E2880" w:rsidRDefault="00A40220" w:rsidP="00B12538">
      <w:pPr>
        <w:adjustRightInd w:val="0"/>
        <w:spacing w:line="320" w:lineRule="exact"/>
        <w:ind w:firstLineChars="100" w:firstLine="180"/>
        <w:rPr>
          <w:rFonts w:ascii="Century" w:eastAsiaTheme="minorEastAsia" w:hAnsi="Century" w:cs="Tahoma"/>
          <w:sz w:val="18"/>
          <w:szCs w:val="18"/>
          <w:lang w:val="en-GB"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1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B12538">
        <w:rPr>
          <w:rFonts w:ascii="Century" w:eastAsiaTheme="minorEastAsia" w:hAnsi="Century" w:cs="Tahoma"/>
          <w:sz w:val="18"/>
          <w:szCs w:val="18"/>
          <w:lang w:val="en-GB" w:eastAsia="de-DE"/>
        </w:rPr>
        <w:t xml:space="preserve"> gDNA</w:t>
      </w:r>
      <w:r w:rsidR="00B12538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 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2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 xml:space="preserve"> Plasmid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3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 xml:space="preserve"> </w:t>
      </w:r>
      <w:proofErr w:type="spellStart"/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>Cosmid</w:t>
      </w:r>
      <w:proofErr w:type="spellEnd"/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>/</w:t>
      </w:r>
      <w:proofErr w:type="spellStart"/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>Fosmid</w:t>
      </w:r>
      <w:proofErr w:type="spellEnd"/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4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 xml:space="preserve"> cDNA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5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603E00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BAC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</w:t>
      </w:r>
      <w:r w:rsidR="00B12538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6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603E00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Total RNA</w:t>
      </w:r>
      <w:r w:rsidR="00B12538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 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7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603E00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mRNA</w:t>
      </w:r>
      <w:r w:rsidR="00603E00" w:rsidRPr="004E2880">
        <w:rPr>
          <w:rFonts w:ascii="Century" w:eastAsiaTheme="minorEastAsia" w:hAnsi="Century" w:cs="Tahoma"/>
          <w:sz w:val="18"/>
          <w:szCs w:val="18"/>
          <w:lang w:val="en-GB" w:eastAsia="ja-JP"/>
        </w:rPr>
        <w:t xml:space="preserve"> </w:t>
      </w:r>
    </w:p>
    <w:p w:rsidR="00603E00" w:rsidRPr="004E2880" w:rsidRDefault="00A40220" w:rsidP="00B12538">
      <w:pPr>
        <w:adjustRightInd w:val="0"/>
        <w:spacing w:line="320" w:lineRule="exact"/>
        <w:ind w:firstLineChars="100" w:firstLine="18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8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603E00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PCR Product (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>アダプターを増幅するため、使用されたアダプターの情報をご提供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ください。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)</w:t>
      </w:r>
    </w:p>
    <w:p w:rsidR="00603E00" w:rsidRPr="004E2880" w:rsidRDefault="00A40220" w:rsidP="00B12538">
      <w:pPr>
        <w:adjustRightInd w:val="0"/>
        <w:spacing w:line="320" w:lineRule="exact"/>
        <w:ind w:firstLineChars="100" w:firstLine="180"/>
        <w:rPr>
          <w:rFonts w:ascii="Century" w:eastAsiaTheme="minorEastAsia" w:hAnsi="Century" w:cs="Tahoma"/>
          <w:sz w:val="18"/>
          <w:szCs w:val="18"/>
          <w:lang w:val="en-GB"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9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B12538">
        <w:rPr>
          <w:rFonts w:ascii="Century" w:eastAsiaTheme="minorEastAsia" w:hAnsi="Century" w:cs="Tahoma"/>
          <w:sz w:val="18"/>
          <w:szCs w:val="18"/>
        </w:rPr>
        <w:t xml:space="preserve"> Low mol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</w:t>
      </w:r>
      <w:r w:rsidR="00603E00" w:rsidRPr="004E2880">
        <w:rPr>
          <w:rFonts w:ascii="Century" w:eastAsiaTheme="minorEastAsia" w:hAnsi="Century" w:cs="Tahoma"/>
          <w:sz w:val="18"/>
          <w:szCs w:val="18"/>
        </w:rPr>
        <w:t xml:space="preserve">weight DNA 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>(</w:t>
      </w:r>
      <w:r w:rsidR="00603E00" w:rsidRPr="004E2880">
        <w:rPr>
          <w:rFonts w:ascii="Century" w:eastAsiaTheme="minorEastAsia" w:hAnsi="Century" w:cs="Tahoma"/>
          <w:sz w:val="18"/>
          <w:szCs w:val="18"/>
        </w:rPr>
        <w:t>&lt;800bp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)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10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603E00" w:rsidRPr="004E2880">
        <w:rPr>
          <w:rFonts w:ascii="Century" w:eastAsiaTheme="minorEastAsia" w:hAnsi="Century" w:cs="Tahoma"/>
          <w:sz w:val="18"/>
          <w:szCs w:val="18"/>
          <w:lang w:val="en-GB" w:eastAsia="de-DE"/>
        </w:rPr>
        <w:t xml:space="preserve"> </w:t>
      </w:r>
      <w:r w:rsidR="00603E00" w:rsidRPr="004E2880">
        <w:rPr>
          <w:rFonts w:ascii="Century" w:eastAsiaTheme="minorEastAsia" w:hAnsi="Century" w:cs="Tahoma"/>
          <w:sz w:val="18"/>
          <w:szCs w:val="18"/>
          <w:lang w:val="en-GB" w:eastAsia="ja-JP"/>
        </w:rPr>
        <w:t>Other (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　　　　　　　　　　　</w:t>
      </w:r>
      <w:r w:rsidR="00B12538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      </w:t>
      </w:r>
      <w:r w:rsidR="00B12538">
        <w:rPr>
          <w:rFonts w:ascii="Century" w:eastAsiaTheme="minorEastAsia" w:hAnsi="Century" w:cs="Tahoma" w:hint="eastAsia"/>
          <w:sz w:val="18"/>
          <w:szCs w:val="18"/>
          <w:lang w:val="en-GB" w:eastAsia="ja-JP"/>
        </w:rPr>
        <w:t xml:space="preserve">　　　　　　　　</w:t>
      </w:r>
      <w:r w:rsidR="00603E00" w:rsidRPr="004E2880">
        <w:rPr>
          <w:rFonts w:ascii="Century" w:eastAsiaTheme="minorEastAsia" w:hAnsi="Century" w:cs="Tahoma"/>
          <w:sz w:val="18"/>
          <w:szCs w:val="18"/>
          <w:lang w:val="en-GB" w:eastAsia="ja-JP"/>
        </w:rPr>
        <w:t>)</w:t>
      </w:r>
    </w:p>
    <w:p w:rsidR="00603E00" w:rsidRPr="004E2880" w:rsidRDefault="00A40220" w:rsidP="00B12538">
      <w:pPr>
        <w:spacing w:line="320" w:lineRule="exact"/>
        <w:ind w:firstLineChars="100" w:firstLine="18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11</w:t>
      </w:r>
      <w:r w:rsidR="007979EE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.</w:t>
      </w:r>
      <w:r w:rsidR="00D97DDB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</w:t>
      </w:r>
      <w:proofErr w:type="spellStart"/>
      <w:r w:rsidR="00D97DDB" w:rsidRPr="004E2880">
        <w:rPr>
          <w:rFonts w:ascii="Century" w:eastAsiaTheme="minorEastAsia" w:hAnsi="Century" w:cs="Tahoma"/>
          <w:sz w:val="18"/>
          <w:szCs w:val="18"/>
          <w:lang w:eastAsia="ja-JP"/>
        </w:rPr>
        <w:t>ChIP</w:t>
      </w:r>
      <w:proofErr w:type="spellEnd"/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 xml:space="preserve"> Sample (</w:t>
      </w:r>
      <w:proofErr w:type="spellStart"/>
      <w:r w:rsidR="00B12538">
        <w:rPr>
          <w:rFonts w:ascii="Century" w:eastAsiaTheme="minorEastAsia" w:hAnsi="Century" w:cs="Tahoma"/>
          <w:sz w:val="18"/>
          <w:szCs w:val="18"/>
          <w:lang w:eastAsia="ja-JP"/>
        </w:rPr>
        <w:t>ChIP</w:t>
      </w:r>
      <w:r w:rsidR="00D97DDB" w:rsidRPr="004E2880">
        <w:rPr>
          <w:rFonts w:ascii="Century" w:eastAsiaTheme="minorEastAsia" w:hAnsi="Century" w:cs="Tahoma"/>
          <w:sz w:val="18"/>
          <w:szCs w:val="18"/>
          <w:lang w:eastAsia="ja-JP"/>
        </w:rPr>
        <w:t>ed</w:t>
      </w:r>
      <w:proofErr w:type="spellEnd"/>
      <w:r w:rsidR="00D97DDB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DNA</w:t>
      </w:r>
      <w:r w:rsidR="00D97DDB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 </w:t>
      </w:r>
      <w:r w:rsidR="00B12538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とコントロールのサンプルをご提供頂く</w:t>
      </w:r>
      <w:r w:rsidR="00D97DDB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必要があります。</w:t>
      </w:r>
      <w:r w:rsidR="00603E00" w:rsidRPr="004E2880">
        <w:rPr>
          <w:rFonts w:ascii="Century" w:eastAsiaTheme="minorEastAsia" w:hAnsi="Century" w:cs="Tahoma"/>
          <w:sz w:val="18"/>
          <w:szCs w:val="18"/>
          <w:lang w:eastAsia="ja-JP"/>
        </w:rPr>
        <w:t>)</w:t>
      </w:r>
    </w:p>
    <w:p w:rsidR="00E96750" w:rsidRDefault="00FA418F" w:rsidP="00B12538">
      <w:pPr>
        <w:adjustRightInd w:val="0"/>
        <w:spacing w:line="320" w:lineRule="exact"/>
        <w:ind w:firstLineChars="100" w:firstLine="18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12. </w:t>
      </w:r>
      <w:r w:rsidR="00B12538">
        <w:rPr>
          <w:rFonts w:ascii="Century" w:eastAsiaTheme="minorEastAsia" w:hAnsi="Century" w:cs="Tahoma" w:hint="eastAsia"/>
          <w:sz w:val="18"/>
          <w:szCs w:val="18"/>
          <w:lang w:eastAsia="ja-JP"/>
        </w:rPr>
        <w:t>製作済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library</w:t>
      </w:r>
    </w:p>
    <w:p w:rsidR="00B12538" w:rsidRDefault="00B12538" w:rsidP="00B12538">
      <w:pPr>
        <w:adjustRightInd w:val="0"/>
        <w:spacing w:line="320" w:lineRule="exact"/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B12538" w:rsidRPr="004E2880" w:rsidRDefault="00B12538" w:rsidP="00B12538">
      <w:pPr>
        <w:adjustRightInd w:val="0"/>
        <w:spacing w:line="60" w:lineRule="exact"/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7F5736" w:rsidRPr="00F6705C" w:rsidRDefault="00063C49" w:rsidP="00F6705C">
      <w:pPr>
        <w:spacing w:line="320" w:lineRule="exact"/>
        <w:rPr>
          <w:rFonts w:ascii="Century" w:eastAsiaTheme="minorEastAsia" w:hAnsi="Century" w:cs="Tahoma"/>
          <w:b/>
          <w:i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サンプルの</w:t>
      </w:r>
      <w:r w:rsidR="00FC2AA7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ゲル泳動画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像または</w:t>
      </w:r>
      <w:r w:rsidR="00FC2AA7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 Agilent 2100 Bio</w:t>
      </w:r>
      <w:r w:rsidR="00FC2AA7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a</w:t>
      </w:r>
      <w:r w:rsidR="00D97DDB" w:rsidRPr="004E2880">
        <w:rPr>
          <w:rFonts w:ascii="Century" w:eastAsiaTheme="minorEastAsia" w:hAnsi="Century" w:cs="Tahoma"/>
          <w:sz w:val="18"/>
          <w:szCs w:val="18"/>
          <w:lang w:eastAsia="ja-JP"/>
        </w:rPr>
        <w:t xml:space="preserve">nalyzer 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で</w:t>
      </w:r>
      <w:r w:rsidR="00575975">
        <w:rPr>
          <w:rFonts w:ascii="Century" w:eastAsiaTheme="minorEastAsia" w:hAnsi="Century" w:cs="Tahoma" w:hint="eastAsia"/>
          <w:sz w:val="18"/>
          <w:szCs w:val="18"/>
          <w:lang w:eastAsia="ja-JP"/>
        </w:rPr>
        <w:t>の情報があれば、こちら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に</w:t>
      </w:r>
      <w:r w:rsidR="00FC2AA7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ご提供</w:t>
      </w:r>
      <w:r w:rsidR="00D97DDB"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ください。</w:t>
      </w:r>
      <w:r w:rsidR="00A5659A">
        <w:rPr>
          <w:rFonts w:ascii="Century" w:eastAsiaTheme="minorEastAsia" w:hAnsi="Century" w:cs="Tahoma"/>
          <w:sz w:val="18"/>
          <w:szCs w:val="18"/>
          <w:lang w:eastAsia="ja-JP"/>
        </w:rPr>
        <w:br w:type="page"/>
      </w:r>
      <w:r w:rsidR="00603E00" w:rsidRPr="004E2880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lastRenderedPageBreak/>
        <w:t>I</w:t>
      </w:r>
      <w:r w:rsidR="00C2646C" w:rsidRPr="004E2880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t>V</w:t>
      </w:r>
      <w:r w:rsidR="00603E00" w:rsidRPr="004E2880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t xml:space="preserve">. </w:t>
      </w:r>
      <w:r w:rsidR="00A3799F" w:rsidRPr="004E2880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解析</w:t>
      </w:r>
      <w:r w:rsidR="00082D13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、納品</w:t>
      </w:r>
    </w:p>
    <w:p w:rsidR="00541B67" w:rsidRPr="004E2880" w:rsidRDefault="00A3799F" w:rsidP="00BD1E95">
      <w:pPr>
        <w:pStyle w:val="ad"/>
        <w:widowControl/>
        <w:numPr>
          <w:ilvl w:val="0"/>
          <w:numId w:val="3"/>
        </w:numPr>
        <w:adjustRightInd w:val="0"/>
        <w:spacing w:before="100" w:after="100"/>
        <w:ind w:leftChars="0"/>
        <w:rPr>
          <w:rFonts w:ascii="Century" w:eastAsiaTheme="minorEastAsia" w:hAnsi="Century" w:cs="Tahoma"/>
          <w:color w:val="000000"/>
          <w:sz w:val="18"/>
          <w:szCs w:val="18"/>
        </w:rPr>
      </w:pPr>
      <w:r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データ解析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134"/>
        <w:gridCol w:w="5068"/>
      </w:tblGrid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i/>
                <w:sz w:val="18"/>
                <w:szCs w:val="18"/>
                <w:lang w:eastAsia="ja-JP"/>
              </w:rPr>
              <w:t>d</w:t>
            </w:r>
            <w:r w:rsidRPr="004E2880">
              <w:rPr>
                <w:rFonts w:ascii="Century" w:eastAsiaTheme="minorEastAsia" w:hAnsi="Century" w:cs="Tahoma"/>
                <w:b/>
                <w:i/>
                <w:sz w:val="18"/>
                <w:szCs w:val="18"/>
              </w:rPr>
              <w:t>e novo</w:t>
            </w: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 xml:space="preserve"> Genome</w:t>
            </w:r>
          </w:p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proofErr w:type="spellStart"/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Sequnecing</w:t>
            </w:r>
            <w:proofErr w:type="spellEnd"/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Assemble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ORF prediction</w:t>
            </w:r>
            <w:r w:rsidR="00A60EE6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,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Blast (Annotation)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Genome Re</w:t>
            </w: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  <w:t>s</w:t>
            </w: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Mapping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Co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</w:rPr>
              <w:t>ve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rage, SNP, </w:t>
            </w:r>
            <w:proofErr w:type="spellStart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In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D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el</w:t>
            </w:r>
            <w:proofErr w:type="spellEnd"/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b/>
                <w:i/>
                <w:sz w:val="18"/>
                <w:szCs w:val="18"/>
                <w:lang w:eastAsia="ja-JP"/>
              </w:rPr>
              <w:t>de novo</w:t>
            </w: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Transcriptome</w:t>
            </w:r>
          </w:p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Sequencing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Assemble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Expression profile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Blast (Annotation)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Transcriptome</w:t>
            </w:r>
          </w:p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Resequencing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Mapping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="003921BA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□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Expression profile </w:t>
            </w:r>
            <w:r w:rsidR="003921BA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,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DEG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proofErr w:type="spellStart"/>
            <w:r w:rsidRPr="004E2880">
              <w:rPr>
                <w:rFonts w:ascii="Century" w:eastAsiaTheme="minorEastAsia" w:hAnsi="Century" w:cs="Tahoma"/>
                <w:b/>
                <w:sz w:val="18"/>
                <w:szCs w:val="18"/>
              </w:rPr>
              <w:t>Ch</w:t>
            </w: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IP</w:t>
            </w:r>
            <w:proofErr w:type="spellEnd"/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 xml:space="preserve"> Sequencing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Peak region report (.</w:t>
            </w:r>
            <w:proofErr w:type="spellStart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bedformat</w:t>
            </w:r>
            <w:proofErr w:type="spellEnd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 file)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Exome Sequencing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Mapping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 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Co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</w:rPr>
              <w:t>ve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rage, SNP, </w:t>
            </w:r>
            <w:proofErr w:type="spellStart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In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Del</w:t>
            </w:r>
            <w:proofErr w:type="spellEnd"/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 w:val="restart"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Metagenome</w:t>
            </w:r>
          </w:p>
          <w:p w:rsidR="00541B67" w:rsidRPr="004E2880" w:rsidRDefault="00541B67" w:rsidP="00B12538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b/>
                <w:sz w:val="18"/>
                <w:szCs w:val="18"/>
                <w:lang w:eastAsia="ja-JP"/>
              </w:rPr>
              <w:t>Sequencing</w:t>
            </w: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Basic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Raw data</w:t>
            </w:r>
          </w:p>
        </w:tc>
      </w:tr>
      <w:tr w:rsidR="00541B67" w:rsidRPr="004E2880" w:rsidTr="0050075A">
        <w:trPr>
          <w:trHeight w:val="20"/>
          <w:jc w:val="center"/>
        </w:trPr>
        <w:tc>
          <w:tcPr>
            <w:tcW w:w="2518" w:type="dxa"/>
            <w:vMerge/>
            <w:shd w:val="clear" w:color="auto" w:fill="A6A6A6" w:themeFill="background1" w:themeFillShade="A6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541B67" w:rsidRPr="004E2880" w:rsidRDefault="00541B67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Pro</w:t>
            </w:r>
          </w:p>
        </w:tc>
        <w:tc>
          <w:tcPr>
            <w:tcW w:w="5068" w:type="dxa"/>
            <w:vAlign w:val="center"/>
          </w:tcPr>
          <w:p w:rsidR="00541B67" w:rsidRPr="004E2880" w:rsidRDefault="00541B67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sym w:font="Wingdings" w:char="006F"/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OTU analysis</w:t>
            </w:r>
          </w:p>
        </w:tc>
      </w:tr>
      <w:tr w:rsidR="0022638C" w:rsidRPr="004E2880" w:rsidTr="0050075A">
        <w:trPr>
          <w:trHeight w:val="20"/>
          <w:jc w:val="center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22638C" w:rsidRPr="0056252B" w:rsidRDefault="0022638C" w:rsidP="0022638C">
            <w:pPr>
              <w:wordWrap/>
              <w:spacing w:line="320" w:lineRule="exact"/>
              <w:jc w:val="center"/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</w:pPr>
            <w:r w:rsidRPr="0056252B">
              <w:rPr>
                <w:rFonts w:ascii="Century" w:eastAsiaTheme="minorEastAsia" w:hAnsi="Century" w:cs="Tahoma"/>
                <w:b/>
                <w:sz w:val="18"/>
                <w:szCs w:val="18"/>
                <w:lang w:eastAsia="ja-JP"/>
              </w:rPr>
              <w:t>Other</w:t>
            </w:r>
          </w:p>
        </w:tc>
        <w:tc>
          <w:tcPr>
            <w:tcW w:w="1134" w:type="dxa"/>
            <w:vAlign w:val="center"/>
          </w:tcPr>
          <w:p w:rsidR="0022638C" w:rsidRPr="0056252B" w:rsidRDefault="0022638C" w:rsidP="00B12538">
            <w:pPr>
              <w:wordWrap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P</w:t>
            </w:r>
            <w:r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ro</w:t>
            </w:r>
          </w:p>
        </w:tc>
        <w:tc>
          <w:tcPr>
            <w:tcW w:w="5068" w:type="dxa"/>
            <w:vAlign w:val="center"/>
          </w:tcPr>
          <w:p w:rsidR="0022638C" w:rsidRPr="0056252B" w:rsidRDefault="0022638C" w:rsidP="00B12538">
            <w:pPr>
              <w:widowControl/>
              <w:wordWrap/>
              <w:autoSpaceDE/>
              <w:autoSpaceDN/>
              <w:spacing w:line="320" w:lineRule="exact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56252B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(</w:t>
            </w:r>
            <w:r w:rsidRPr="0056252B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 xml:space="preserve">                                                   )</w:t>
            </w:r>
          </w:p>
        </w:tc>
      </w:tr>
    </w:tbl>
    <w:p w:rsidR="00E94BD3" w:rsidRPr="00E94BD3" w:rsidRDefault="00E94BD3" w:rsidP="00E94BD3">
      <w:pPr>
        <w:pStyle w:val="ad"/>
        <w:widowControl/>
        <w:adjustRightInd w:val="0"/>
        <w:ind w:leftChars="0" w:left="420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</w:p>
    <w:p w:rsidR="00541B67" w:rsidRPr="00E94BD3" w:rsidRDefault="00BB7769" w:rsidP="00E94BD3">
      <w:pPr>
        <w:pStyle w:val="ad"/>
        <w:widowControl/>
        <w:numPr>
          <w:ilvl w:val="0"/>
          <w:numId w:val="3"/>
        </w:numPr>
        <w:adjustRightInd w:val="0"/>
        <w:ind w:leftChars="0"/>
        <w:rPr>
          <w:rFonts w:ascii="Century" w:eastAsiaTheme="minorEastAsia" w:hAnsi="Century"/>
          <w:sz w:val="18"/>
          <w:lang w:eastAsia="ja-JP"/>
        </w:rPr>
      </w:pPr>
      <w:r w:rsidRPr="00E94BD3">
        <w:rPr>
          <w:rFonts w:ascii="Century" w:eastAsiaTheme="minorEastAsia" w:hAnsi="Century" w:hint="eastAsia"/>
          <w:sz w:val="18"/>
          <w:lang w:eastAsia="ja-JP"/>
        </w:rPr>
        <w:t>比較デ</w:t>
      </w:r>
      <w:r w:rsidRPr="00E94BD3">
        <w:rPr>
          <w:rFonts w:ascii="Century" w:eastAsiaTheme="minorEastAsia" w:hAnsi="Century" w:cs="ＭＳ 明朝" w:hint="eastAsia"/>
          <w:sz w:val="18"/>
          <w:lang w:eastAsia="ja-JP"/>
        </w:rPr>
        <w:t>ー</w:t>
      </w:r>
      <w:r w:rsidR="004E2880" w:rsidRPr="00E94BD3">
        <w:rPr>
          <w:rFonts w:ascii="Century" w:eastAsiaTheme="minorEastAsia" w:hAnsi="Century" w:cs="Batang" w:hint="eastAsia"/>
          <w:sz w:val="18"/>
          <w:lang w:eastAsia="ja-JP"/>
        </w:rPr>
        <w:t>タ解析が必要な場合、</w:t>
      </w:r>
      <w:r w:rsidRPr="00E94BD3">
        <w:rPr>
          <w:rFonts w:ascii="Century" w:eastAsiaTheme="minorEastAsia" w:hAnsi="Century" w:cs="Batang" w:hint="eastAsia"/>
          <w:sz w:val="18"/>
          <w:lang w:eastAsia="ja-JP"/>
        </w:rPr>
        <w:t>比較</w:t>
      </w:r>
      <w:r w:rsidRPr="00E94BD3">
        <w:rPr>
          <w:rFonts w:ascii="Century" w:eastAsiaTheme="minorEastAsia" w:hAnsi="Century" w:hint="eastAsia"/>
          <w:sz w:val="18"/>
          <w:lang w:eastAsia="ja-JP"/>
        </w:rPr>
        <w:t>パターン（</w:t>
      </w:r>
      <w:r w:rsidRPr="00E94BD3">
        <w:rPr>
          <w:rFonts w:ascii="Century" w:eastAsiaTheme="minorEastAsia" w:hAnsi="Century" w:hint="eastAsia"/>
          <w:sz w:val="18"/>
          <w:lang w:eastAsia="ja-JP"/>
        </w:rPr>
        <w:t>Test</w:t>
      </w:r>
      <w:r w:rsidRPr="00E94BD3">
        <w:rPr>
          <w:rFonts w:ascii="Century" w:eastAsiaTheme="minorEastAsia" w:hAnsi="Century"/>
          <w:sz w:val="18"/>
          <w:lang w:eastAsia="ja-JP"/>
        </w:rPr>
        <w:t xml:space="preserve"> vs. </w:t>
      </w:r>
      <w:r w:rsidRPr="00E94BD3">
        <w:rPr>
          <w:rFonts w:ascii="Century" w:eastAsiaTheme="minorEastAsia" w:hAnsi="Century" w:hint="eastAsia"/>
          <w:sz w:val="18"/>
          <w:lang w:eastAsia="ja-JP"/>
        </w:rPr>
        <w:t>Control</w:t>
      </w:r>
      <w:r w:rsidR="004F64D3" w:rsidRPr="00E94BD3">
        <w:rPr>
          <w:rFonts w:ascii="Century" w:eastAsiaTheme="minorEastAsia" w:hAnsi="Century" w:hint="eastAsia"/>
          <w:sz w:val="18"/>
          <w:lang w:eastAsia="ja-JP"/>
        </w:rPr>
        <w:t>の</w:t>
      </w:r>
      <w:r w:rsidR="00747F0E" w:rsidRPr="00E94BD3">
        <w:rPr>
          <w:rFonts w:ascii="Century" w:eastAsiaTheme="minorEastAsia" w:hAnsi="Century" w:hint="eastAsia"/>
          <w:sz w:val="18"/>
          <w:lang w:eastAsia="ja-JP"/>
        </w:rPr>
        <w:t>順番</w:t>
      </w:r>
      <w:r w:rsidR="004F64D3" w:rsidRPr="00E94BD3">
        <w:rPr>
          <w:rFonts w:ascii="Century" w:eastAsiaTheme="minorEastAsia" w:hAnsi="Century" w:hint="eastAsia"/>
          <w:sz w:val="18"/>
          <w:lang w:eastAsia="ja-JP"/>
        </w:rPr>
        <w:t>）</w:t>
      </w:r>
      <w:r w:rsidRPr="00E94BD3">
        <w:rPr>
          <w:rFonts w:ascii="Century" w:eastAsiaTheme="minorEastAsia" w:hAnsi="Century" w:hint="eastAsia"/>
          <w:sz w:val="18"/>
          <w:lang w:eastAsia="ja-JP"/>
        </w:rPr>
        <w:t>をご記入ください</w:t>
      </w:r>
      <w:r w:rsidR="004E2880" w:rsidRPr="00E94BD3">
        <w:rPr>
          <w:rFonts w:ascii="Century" w:eastAsiaTheme="minorEastAsia" w:hAnsi="Century" w:hint="eastAsia"/>
          <w:sz w:val="18"/>
          <w:lang w:eastAsia="ja-JP"/>
        </w:rPr>
        <w:t>。</w:t>
      </w:r>
    </w:p>
    <w:p w:rsidR="0022638C" w:rsidRPr="0022638C" w:rsidRDefault="00D50F05" w:rsidP="00E94BD3">
      <w:pPr>
        <w:widowControl/>
        <w:adjustRightInd w:val="0"/>
        <w:spacing w:line="240" w:lineRule="exact"/>
        <w:ind w:firstLineChars="200" w:firstLine="320"/>
        <w:rPr>
          <w:rFonts w:ascii="Century" w:eastAsiaTheme="minorEastAsia" w:hAnsi="Century" w:cs="Tahoma"/>
          <w:sz w:val="16"/>
          <w:szCs w:val="16"/>
          <w:lang w:eastAsia="ja-JP"/>
        </w:rPr>
      </w:pPr>
      <w:r w:rsidRPr="003B58CC">
        <w:rPr>
          <w:rFonts w:ascii="Century" w:eastAsiaTheme="minorEastAsia" w:hAnsi="Century" w:cs="Tahoma" w:hint="eastAsia"/>
          <w:sz w:val="16"/>
          <w:szCs w:val="16"/>
          <w:lang w:eastAsia="ja-JP"/>
        </w:rPr>
        <w:t>※</w:t>
      </w:r>
      <w:r w:rsidRPr="003B58CC">
        <w:rPr>
          <w:rFonts w:ascii="Century" w:eastAsiaTheme="minorEastAsia" w:hAnsi="Century" w:cs="Tahoma" w:hint="eastAsia"/>
          <w:sz w:val="16"/>
          <w:szCs w:val="16"/>
          <w:lang w:eastAsia="ja-JP"/>
        </w:rPr>
        <w:t>RNA-seq</w:t>
      </w:r>
      <w:r w:rsidRPr="003B58CC">
        <w:rPr>
          <w:rFonts w:ascii="Century" w:eastAsiaTheme="minorEastAsia" w:hAnsi="Century" w:cs="Tahoma" w:hint="eastAsia"/>
          <w:sz w:val="16"/>
          <w:szCs w:val="16"/>
          <w:lang w:eastAsia="ja-JP"/>
        </w:rPr>
        <w:t>ご依頼の場合のみ</w:t>
      </w:r>
      <w:r w:rsidR="0022638C" w:rsidRPr="0056252B">
        <w:rPr>
          <w:rFonts w:ascii="Century" w:eastAsiaTheme="minorEastAsia" w:hAnsi="Century" w:cs="Tahoma"/>
          <w:sz w:val="16"/>
          <w:szCs w:val="16"/>
          <w:lang w:eastAsia="ja-JP"/>
        </w:rPr>
        <w:t>A vs B, C vs D</w:t>
      </w:r>
      <w:r w:rsidR="0022638C"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 xml:space="preserve">　</w:t>
      </w:r>
      <w:r w:rsidR="0022638C"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o</w:t>
      </w:r>
      <w:r w:rsidR="0022638C" w:rsidRPr="0056252B">
        <w:rPr>
          <w:rFonts w:ascii="Century" w:eastAsiaTheme="minorEastAsia" w:hAnsi="Century" w:cs="Tahoma"/>
          <w:sz w:val="16"/>
          <w:szCs w:val="16"/>
          <w:lang w:eastAsia="ja-JP"/>
        </w:rPr>
        <w:t>r (A,B,C)average vs (D,E,F)average</w:t>
      </w:r>
      <w:r w:rsid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 xml:space="preserve">　</w:t>
      </w:r>
      <w:r w:rsidR="0022638C">
        <w:rPr>
          <w:rFonts w:ascii="Century" w:eastAsiaTheme="minorEastAsia" w:hAnsi="Century" w:cs="Tahoma" w:hint="eastAsia"/>
          <w:sz w:val="16"/>
          <w:szCs w:val="16"/>
          <w:lang w:eastAsia="ja-JP"/>
        </w:rPr>
        <w:t>といった形式でお願いします。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541B67" w:rsidRPr="004E2880" w:rsidTr="00082D13">
        <w:trPr>
          <w:trHeight w:val="811"/>
        </w:trPr>
        <w:tc>
          <w:tcPr>
            <w:tcW w:w="8505" w:type="dxa"/>
          </w:tcPr>
          <w:p w:rsidR="00541B67" w:rsidRPr="004E2880" w:rsidRDefault="00541B67" w:rsidP="00082D13">
            <w:pPr>
              <w:widowControl/>
              <w:adjustRightInd w:val="0"/>
              <w:spacing w:beforeLines="50" w:before="180" w:afterLines="50" w:after="180"/>
              <w:rPr>
                <w:rFonts w:ascii="Century" w:eastAsiaTheme="minorEastAsia" w:hAnsi="Century" w:cs="Tahoma"/>
                <w:sz w:val="16"/>
                <w:szCs w:val="16"/>
                <w:lang w:eastAsia="ja-JP"/>
              </w:rPr>
            </w:pPr>
          </w:p>
        </w:tc>
      </w:tr>
    </w:tbl>
    <w:p w:rsidR="00B12538" w:rsidRPr="003B58CC" w:rsidRDefault="00B12538" w:rsidP="00082D13">
      <w:pPr>
        <w:widowControl/>
        <w:adjustRightInd w:val="0"/>
        <w:spacing w:beforeLines="50" w:before="180" w:afterLines="50" w:after="180" w:line="60" w:lineRule="exact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</w:p>
    <w:p w:rsidR="004E2880" w:rsidRPr="004E2880" w:rsidRDefault="008367ED" w:rsidP="00082D13">
      <w:pPr>
        <w:pStyle w:val="ad"/>
        <w:widowControl/>
        <w:numPr>
          <w:ilvl w:val="0"/>
          <w:numId w:val="3"/>
        </w:numPr>
        <w:adjustRightInd w:val="0"/>
        <w:ind w:leftChars="0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サンプルと</w:t>
      </w:r>
      <w:r w:rsidR="00A3799F"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データ</w:t>
      </w:r>
      <w:r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の</w:t>
      </w:r>
      <w:r w:rsidR="00990AF6"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保管期間：</w:t>
      </w:r>
      <w:r w:rsidR="007F21D7"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納品後</w:t>
      </w:r>
      <w:r w:rsidR="00AE00C1"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3</w:t>
      </w:r>
      <w:r w:rsidR="00A3799F"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ヶ月</w:t>
      </w:r>
      <w:r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間</w:t>
      </w:r>
      <w:r w:rsidR="00A44402"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 xml:space="preserve"> </w:t>
      </w:r>
    </w:p>
    <w:p w:rsidR="004E2880" w:rsidRPr="00045660" w:rsidRDefault="00A5659A" w:rsidP="00082D13">
      <w:pPr>
        <w:pStyle w:val="ad"/>
        <w:widowControl/>
        <w:adjustRightInd w:val="0"/>
        <w:spacing w:line="240" w:lineRule="exact"/>
        <w:ind w:leftChars="0" w:left="420"/>
        <w:rPr>
          <w:rFonts w:ascii="Century" w:eastAsiaTheme="minorEastAsia" w:hAnsi="Century" w:cs="Tahoma"/>
          <w:color w:val="000000"/>
          <w:sz w:val="16"/>
          <w:szCs w:val="18"/>
          <w:lang w:eastAsia="ja-JP"/>
        </w:rPr>
      </w:pPr>
      <w:r w:rsidRPr="00045660">
        <w:rPr>
          <w:rFonts w:ascii="Century" w:eastAsiaTheme="minorEastAsia" w:hAnsi="Century" w:cs="Tahoma" w:hint="eastAsia"/>
          <w:color w:val="000000"/>
          <w:sz w:val="16"/>
          <w:szCs w:val="18"/>
          <w:lang w:eastAsia="ja-JP"/>
        </w:rPr>
        <w:t>※</w:t>
      </w:r>
      <w:r w:rsidR="00747F0E" w:rsidRPr="00045660">
        <w:rPr>
          <w:rFonts w:ascii="Century" w:eastAsiaTheme="minorEastAsia" w:hAnsi="Century" w:cs="Tahoma" w:hint="eastAsia"/>
          <w:color w:val="000000"/>
          <w:sz w:val="16"/>
          <w:szCs w:val="18"/>
          <w:lang w:eastAsia="ja-JP"/>
        </w:rPr>
        <w:t>ご提供の</w:t>
      </w:r>
      <w:r w:rsidR="00A44402" w:rsidRPr="00045660">
        <w:rPr>
          <w:rFonts w:ascii="Century" w:eastAsiaTheme="minorEastAsia" w:hAnsi="Century" w:cs="Tahoma" w:hint="eastAsia"/>
          <w:color w:val="000000"/>
          <w:sz w:val="16"/>
          <w:szCs w:val="18"/>
          <w:lang w:eastAsia="ja-JP"/>
        </w:rPr>
        <w:t>サンプルとデータは</w:t>
      </w:r>
      <w:r w:rsidRPr="00045660">
        <w:rPr>
          <w:rFonts w:ascii="Century" w:eastAsiaTheme="minorEastAsia" w:hAnsi="Century" w:cs="Tahoma" w:hint="eastAsia"/>
          <w:color w:val="000000"/>
          <w:sz w:val="16"/>
          <w:szCs w:val="18"/>
          <w:lang w:eastAsia="ja-JP"/>
        </w:rPr>
        <w:t>本業務の実施以外の目的に使用致しません。</w:t>
      </w:r>
    </w:p>
    <w:p w:rsidR="00B12538" w:rsidRPr="00F6705C" w:rsidRDefault="00903048" w:rsidP="00082D13">
      <w:pPr>
        <w:pStyle w:val="ad"/>
        <w:widowControl/>
        <w:numPr>
          <w:ilvl w:val="0"/>
          <w:numId w:val="3"/>
        </w:numPr>
        <w:adjustRightInd w:val="0"/>
        <w:spacing w:beforeLines="50" w:before="180" w:afterLines="50" w:after="180"/>
        <w:ind w:leftChars="0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color w:val="000000"/>
          <w:sz w:val="18"/>
          <w:szCs w:val="18"/>
          <w:lang w:eastAsia="ja-JP"/>
        </w:rPr>
        <w:t>納品方法：</w:t>
      </w:r>
      <w:r w:rsidRPr="004E2880">
        <w:rPr>
          <w:rFonts w:ascii="Century" w:eastAsiaTheme="minorEastAsia" w:hAnsi="Century" w:hint="eastAsia"/>
          <w:sz w:val="18"/>
          <w:szCs w:val="18"/>
          <w:lang w:eastAsia="ja-JP"/>
        </w:rPr>
        <w:t>サーバーからのダウンロード</w:t>
      </w:r>
      <w:r w:rsidR="00A5659A">
        <w:rPr>
          <w:rFonts w:ascii="Century" w:eastAsiaTheme="minorEastAsia" w:hAnsi="Century" w:cs="Batang" w:hint="eastAsia"/>
          <w:sz w:val="18"/>
          <w:szCs w:val="18"/>
          <w:lang w:eastAsia="ja-JP"/>
        </w:rPr>
        <w:t xml:space="preserve"> (</w:t>
      </w:r>
      <w:r w:rsidR="00404CE6" w:rsidRPr="004E2880">
        <w:rPr>
          <w:rFonts w:ascii="Century" w:eastAsiaTheme="minorEastAsia" w:hAnsi="Century"/>
          <w:sz w:val="18"/>
          <w:szCs w:val="18"/>
          <w:lang w:eastAsia="ja-JP"/>
        </w:rPr>
        <w:t>場合によってはハ</w:t>
      </w:r>
      <w:r w:rsidR="00404CE6" w:rsidRPr="004E2880">
        <w:rPr>
          <w:rFonts w:ascii="Century" w:eastAsiaTheme="minorEastAsia" w:hAnsi="Century" w:cs="ＭＳ 明朝" w:hint="eastAsia"/>
          <w:sz w:val="18"/>
          <w:szCs w:val="18"/>
          <w:lang w:eastAsia="ja-JP"/>
        </w:rPr>
        <w:t>ー</w:t>
      </w:r>
      <w:r w:rsidR="00404CE6" w:rsidRPr="004E2880">
        <w:rPr>
          <w:rFonts w:ascii="Century" w:eastAsiaTheme="minorEastAsia" w:hAnsi="Century" w:cs="Batang" w:hint="eastAsia"/>
          <w:sz w:val="18"/>
          <w:szCs w:val="18"/>
          <w:lang w:eastAsia="ja-JP"/>
        </w:rPr>
        <w:t>ドディスクで</w:t>
      </w:r>
      <w:r w:rsidR="00404CE6" w:rsidRPr="004E2880">
        <w:rPr>
          <w:rFonts w:ascii="Century" w:eastAsiaTheme="minorEastAsia" w:hAnsi="Century" w:hint="eastAsia"/>
          <w:sz w:val="18"/>
          <w:szCs w:val="18"/>
          <w:lang w:eastAsia="ja-JP"/>
        </w:rPr>
        <w:t>納品</w:t>
      </w:r>
      <w:r w:rsidR="00A5659A">
        <w:rPr>
          <w:rFonts w:ascii="Century" w:eastAsiaTheme="minorEastAsia" w:hAnsi="Century" w:hint="eastAsia"/>
          <w:sz w:val="18"/>
          <w:szCs w:val="18"/>
          <w:lang w:eastAsia="ja-JP"/>
        </w:rPr>
        <w:t>)</w:t>
      </w:r>
    </w:p>
    <w:p w:rsidR="00F6705C" w:rsidRDefault="00F6705C" w:rsidP="00082D13">
      <w:pPr>
        <w:widowControl/>
        <w:adjustRightInd w:val="0"/>
        <w:spacing w:beforeLines="50" w:before="180" w:afterLines="50" w:after="180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  <w:r w:rsidRPr="00F6705C">
        <w:rPr>
          <w:rFonts w:ascii="ＭＳ 明朝" w:eastAsiaTheme="minorEastAsia" w:hAnsi="ＭＳ 明朝" w:cs="ＭＳ 明朝"/>
          <w:b/>
          <w:i/>
          <w:szCs w:val="20"/>
          <w:lang w:eastAsia="ja-JP"/>
        </w:rPr>
        <w:t>Ⅴ</w:t>
      </w:r>
      <w:r w:rsidRPr="004E2880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t xml:space="preserve">. </w:t>
      </w:r>
      <w:r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その他オプション</w:t>
      </w:r>
      <w:r w:rsidR="00082D13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 xml:space="preserve">　</w:t>
      </w:r>
      <w:r w:rsidR="00082D13" w:rsidRPr="00082D13">
        <w:rPr>
          <w:rFonts w:ascii="Century" w:eastAsiaTheme="minorEastAsia" w:hAnsi="Century" w:cs="Tahoma" w:hint="eastAsia"/>
          <w:b/>
          <w:sz w:val="18"/>
          <w:szCs w:val="18"/>
          <w:lang w:eastAsia="ja-JP"/>
        </w:rPr>
        <w:t>※全て別途費用が発生致します。</w:t>
      </w:r>
    </w:p>
    <w:p w:rsidR="003B58CC" w:rsidRPr="0056252B" w:rsidRDefault="00E94BD3" w:rsidP="00837290">
      <w:pPr>
        <w:widowControl/>
        <w:adjustRightInd w:val="0"/>
        <w:spacing w:beforeLines="50" w:before="180" w:afterLines="50" w:after="180"/>
        <w:ind w:firstLineChars="200" w:firstLine="36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□</w:t>
      </w:r>
      <w:r w:rsidR="00F6705C"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サンプル返送希望</w:t>
      </w:r>
    </w:p>
    <w:p w:rsidR="00F6705C" w:rsidRPr="0056252B" w:rsidRDefault="00F6705C" w:rsidP="00837290">
      <w:pPr>
        <w:widowControl/>
        <w:adjustRightInd w:val="0"/>
        <w:ind w:firstLineChars="200" w:firstLine="36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□</w:t>
      </w:r>
      <w:r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HDD</w:t>
      </w:r>
      <w:r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納品希望</w:t>
      </w:r>
    </w:p>
    <w:p w:rsidR="00F6705C" w:rsidRPr="0056252B" w:rsidRDefault="00F6705C" w:rsidP="00837290">
      <w:pPr>
        <w:widowControl/>
        <w:adjustRightInd w:val="0"/>
        <w:spacing w:afterLines="50" w:after="180"/>
        <w:ind w:firstLineChars="300" w:firstLine="480"/>
        <w:rPr>
          <w:rFonts w:ascii="Century" w:eastAsiaTheme="minorEastAsia" w:hAnsi="Century" w:cs="Tahoma"/>
          <w:sz w:val="16"/>
          <w:szCs w:val="16"/>
          <w:lang w:eastAsia="ja-JP"/>
        </w:rPr>
      </w:pP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※</w:t>
      </w:r>
      <w:proofErr w:type="spellStart"/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HiSeq</w:t>
      </w:r>
      <w:proofErr w:type="spellEnd"/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 xml:space="preserve"> X, NovaSeq6000</w:t>
      </w: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を用いた全ゲノム解析</w:t>
      </w: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(45 Gb/sample</w:t>
      </w: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以上</w:t>
      </w: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)</w:t>
      </w: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はご希望の有無にかかわらず必須となります。</w:t>
      </w:r>
    </w:p>
    <w:p w:rsidR="00F6705C" w:rsidRPr="0056252B" w:rsidRDefault="00F6705C" w:rsidP="00837290">
      <w:pPr>
        <w:widowControl/>
        <w:adjustRightInd w:val="0"/>
        <w:ind w:firstLineChars="200" w:firstLine="360"/>
        <w:rPr>
          <w:rFonts w:ascii="Century" w:eastAsiaTheme="minorEastAsia" w:hAnsi="Century" w:cs="Tahoma"/>
          <w:sz w:val="18"/>
          <w:szCs w:val="18"/>
          <w:lang w:eastAsia="ja-JP"/>
        </w:rPr>
      </w:pPr>
      <w:r w:rsidRPr="0056252B">
        <w:rPr>
          <w:rFonts w:ascii="Century" w:eastAsiaTheme="minorEastAsia" w:hAnsi="Century" w:cs="Tahoma" w:hint="eastAsia"/>
          <w:sz w:val="18"/>
          <w:szCs w:val="18"/>
          <w:lang w:eastAsia="ja-JP"/>
        </w:rPr>
        <w:t>□個人情報保護便を使用した納品希望</w:t>
      </w:r>
    </w:p>
    <w:p w:rsidR="00F6705C" w:rsidRPr="0056252B" w:rsidRDefault="00F6705C" w:rsidP="00837290">
      <w:pPr>
        <w:widowControl/>
        <w:adjustRightInd w:val="0"/>
        <w:spacing w:line="180" w:lineRule="auto"/>
        <w:ind w:firstLineChars="300" w:firstLine="480"/>
        <w:rPr>
          <w:rFonts w:ascii="Century" w:eastAsiaTheme="minorEastAsia" w:hAnsi="Century" w:cs="Tahoma"/>
          <w:sz w:val="16"/>
          <w:szCs w:val="16"/>
          <w:lang w:eastAsia="ja-JP"/>
        </w:rPr>
      </w:pPr>
      <w:r w:rsidRPr="0056252B">
        <w:rPr>
          <w:rFonts w:ascii="Century" w:eastAsiaTheme="minorEastAsia" w:hAnsi="Century" w:cs="Tahoma" w:hint="eastAsia"/>
          <w:sz w:val="16"/>
          <w:szCs w:val="16"/>
          <w:lang w:eastAsia="ja-JP"/>
        </w:rPr>
        <w:t>※ヒト由</w:t>
      </w:r>
      <w:r w:rsidRPr="0056252B">
        <w:rPr>
          <w:rFonts w:ascii="Century" w:eastAsiaTheme="minorEastAsia" w:hAnsi="Century" w:cs="Tahoma"/>
          <w:sz w:val="16"/>
          <w:szCs w:val="16"/>
          <w:lang w:eastAsia="ja-JP"/>
        </w:rPr>
        <w:t>来組織、血液等のサンプルから解析を行った塩基配列情報（結果データ）が対象となります。</w:t>
      </w:r>
    </w:p>
    <w:tbl>
      <w:tblPr>
        <w:tblStyle w:val="ac"/>
        <w:tblpPr w:leftFromText="142" w:rightFromText="142" w:vertAnchor="text" w:horzAnchor="margin" w:tblpX="675" w:tblpY="720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E521FD" w:rsidRPr="004E2880" w:rsidTr="00E94BD3">
        <w:trPr>
          <w:trHeight w:val="1128"/>
        </w:trPr>
        <w:tc>
          <w:tcPr>
            <w:tcW w:w="8472" w:type="dxa"/>
          </w:tcPr>
          <w:p w:rsidR="00E521FD" w:rsidRPr="004E2880" w:rsidRDefault="00E521FD" w:rsidP="00E94BD3">
            <w:pPr>
              <w:wordWrap/>
              <w:jc w:val="left"/>
              <w:rPr>
                <w:rFonts w:ascii="Century" w:eastAsiaTheme="minorEastAsia" w:hAnsi="Century" w:cs="Tahoma"/>
                <w:b/>
                <w:bCs/>
                <w:color w:val="010101"/>
                <w:kern w:val="0"/>
                <w:sz w:val="18"/>
                <w:szCs w:val="18"/>
                <w:lang w:eastAsia="ja-JP"/>
              </w:rPr>
            </w:pPr>
          </w:p>
        </w:tc>
      </w:tr>
    </w:tbl>
    <w:p w:rsidR="00AC3540" w:rsidRPr="00E94BD3" w:rsidRDefault="00063E9F" w:rsidP="00E94BD3">
      <w:pPr>
        <w:widowControl/>
        <w:adjustRightInd w:val="0"/>
        <w:spacing w:before="100" w:after="100"/>
        <w:rPr>
          <w:rFonts w:ascii="Century" w:eastAsiaTheme="minorEastAsia" w:hAnsi="Century" w:cs="Tahoma"/>
          <w:b/>
          <w:i/>
          <w:color w:val="000000"/>
          <w:sz w:val="18"/>
          <w:szCs w:val="18"/>
          <w:lang w:eastAsia="ja-JP"/>
        </w:rPr>
        <w:sectPr w:rsidR="00AC3540" w:rsidRPr="00E94BD3" w:rsidSect="009C036E">
          <w:footerReference w:type="even" r:id="rId9"/>
          <w:footerReference w:type="default" r:id="rId10"/>
          <w:pgSz w:w="11906" w:h="16838"/>
          <w:pgMar w:top="1134" w:right="1077" w:bottom="1134" w:left="1077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type="lines" w:linePitch="360"/>
        </w:sectPr>
      </w:pPr>
      <w:r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Ⅵ</w:t>
      </w:r>
      <w:r w:rsidR="00DE1110" w:rsidRPr="00A5659A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t xml:space="preserve"> </w:t>
      </w:r>
      <w:r w:rsidR="00A3799F" w:rsidRPr="00A5659A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コメント</w:t>
      </w:r>
    </w:p>
    <w:p w:rsidR="003610DB" w:rsidRPr="003B58CC" w:rsidRDefault="00063E9F" w:rsidP="003B58CC">
      <w:pPr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sectPr w:rsidR="003610DB" w:rsidRPr="003B58CC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426" w:equalWidth="0">
            <w:col w:w="4039" w:space="426"/>
            <w:col w:w="4039"/>
          </w:cols>
          <w:docGrid w:type="lines" w:linePitch="360"/>
        </w:sectPr>
      </w:pPr>
      <w:r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lastRenderedPageBreak/>
        <w:t>Ⅶ</w:t>
      </w:r>
      <w:r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.</w:t>
      </w:r>
      <w:bookmarkStart w:id="2" w:name="_GoBack"/>
      <w:bookmarkEnd w:id="2"/>
      <w:r w:rsidR="00BD1E95" w:rsidRPr="004E2880">
        <w:rPr>
          <w:rFonts w:ascii="Century" w:eastAsiaTheme="minorEastAsia" w:hAnsi="Century" w:cs="Tahoma"/>
          <w:b/>
          <w:i/>
          <w:sz w:val="18"/>
          <w:szCs w:val="18"/>
          <w:lang w:eastAsia="ja-JP"/>
        </w:rPr>
        <w:t xml:space="preserve"> </w:t>
      </w:r>
      <w:r w:rsidR="0090668B" w:rsidRPr="004E2880">
        <w:rPr>
          <w:rFonts w:ascii="Century" w:eastAsiaTheme="minorEastAsia" w:hAnsi="Century" w:cs="Tahoma" w:hint="eastAsia"/>
          <w:b/>
          <w:i/>
          <w:sz w:val="18"/>
          <w:szCs w:val="18"/>
          <w:lang w:eastAsia="ja-JP"/>
        </w:rPr>
        <w:t>サンプル準備ガイド</w:t>
      </w:r>
    </w:p>
    <w:p w:rsidR="007F5736" w:rsidRPr="003B58CC" w:rsidRDefault="007F5736" w:rsidP="003B58CC">
      <w:pPr>
        <w:widowControl/>
        <w:adjustRightInd w:val="0"/>
        <w:spacing w:before="100" w:after="100" w:line="60" w:lineRule="exact"/>
        <w:rPr>
          <w:rFonts w:ascii="Century" w:eastAsiaTheme="minorEastAsia" w:hAnsi="Century" w:cs="Tahoma"/>
          <w:color w:val="000000"/>
          <w:sz w:val="18"/>
          <w:szCs w:val="18"/>
          <w:lang w:eastAsia="ja-JP"/>
        </w:rPr>
      </w:pPr>
    </w:p>
    <w:p w:rsidR="00BD1E95" w:rsidRPr="004E2880" w:rsidRDefault="00BD1E95" w:rsidP="00BD1E95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</w:pPr>
      <w:r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  <w:t xml:space="preserve">DNA / RNA </w:t>
      </w:r>
      <w:r w:rsidR="001A442E"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品質</w:t>
      </w:r>
    </w:p>
    <w:p w:rsidR="00510338" w:rsidRDefault="00510338" w:rsidP="00510338">
      <w:pPr>
        <w:pStyle w:val="ad"/>
        <w:numPr>
          <w:ilvl w:val="0"/>
          <w:numId w:val="9"/>
        </w:numPr>
        <w:wordWrap/>
        <w:adjustRightInd w:val="0"/>
        <w:ind w:leftChars="0" w:left="284" w:hanging="284"/>
        <w:jc w:val="left"/>
        <w:rPr>
          <w:rFonts w:ascii="Century" w:eastAsiaTheme="minorEastAsia" w:hAnsi="Century" w:cs="Tahoma"/>
          <w:bCs/>
          <w:color w:val="000000"/>
          <w:kern w:val="0"/>
          <w:sz w:val="18"/>
          <w:szCs w:val="18"/>
        </w:rPr>
        <w:sectPr w:rsidR="00510338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504"/>
          <w:docGrid w:type="lines" w:linePitch="360"/>
        </w:sectPr>
      </w:pPr>
    </w:p>
    <w:p w:rsidR="00510338" w:rsidRPr="00510338" w:rsidRDefault="00BD1E95" w:rsidP="00510338">
      <w:pPr>
        <w:pStyle w:val="ad"/>
        <w:numPr>
          <w:ilvl w:val="0"/>
          <w:numId w:val="9"/>
        </w:numPr>
        <w:wordWrap/>
        <w:adjustRightInd w:val="0"/>
        <w:ind w:leftChars="0" w:left="284" w:hanging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</w:rPr>
      </w:pPr>
      <w:r w:rsidRPr="00510338">
        <w:rPr>
          <w:rFonts w:ascii="Century" w:eastAsiaTheme="minorEastAsia" w:hAnsi="Century" w:cs="Tahoma"/>
          <w:bCs/>
          <w:color w:val="000000"/>
          <w:kern w:val="0"/>
          <w:sz w:val="18"/>
          <w:szCs w:val="18"/>
        </w:rPr>
        <w:t xml:space="preserve">DNA </w:t>
      </w:r>
    </w:p>
    <w:p w:rsidR="00510338" w:rsidRDefault="00DE1110" w:rsidP="00510338">
      <w:pPr>
        <w:pStyle w:val="ad"/>
        <w:wordWrap/>
        <w:adjustRightInd w:val="0"/>
        <w:ind w:leftChars="0" w:left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</w:rPr>
      </w:pPr>
      <w:r w:rsidRP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</w:rPr>
        <w:t>D</w:t>
      </w:r>
      <w:r w:rsidR="00BD1E95" w:rsidRP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>ouble-strand, non degraded, and containing no particulate matter</w:t>
      </w:r>
    </w:p>
    <w:p w:rsidR="00510338" w:rsidRDefault="00DE1110" w:rsidP="00510338">
      <w:pPr>
        <w:pStyle w:val="ad"/>
        <w:wordWrap/>
        <w:adjustRightInd w:val="0"/>
        <w:ind w:leftChars="0" w:left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</w:rPr>
      </w:pPr>
      <w:r w:rsidRP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</w:rPr>
        <w:t>P</w:t>
      </w:r>
      <w:r w:rsidR="00BD1E95" w:rsidRP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>urifie</w:t>
      </w:r>
      <w:r w:rsid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>d by column or gel purification</w:t>
      </w:r>
      <w:r w:rsid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 xml:space="preserve">　</w:t>
      </w:r>
      <w:r w:rsidR="00BD1E95" w:rsidRP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>protocols</w:t>
      </w:r>
      <w:r w:rsidR="00442AA3" w:rsidRP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>-A260/280 ratio of 1.</w:t>
      </w:r>
      <w:r w:rsidR="00442AA3" w:rsidRP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8</w:t>
      </w:r>
      <w:r w:rsidR="00BD1E95" w:rsidRPr="00510338">
        <w:rPr>
          <w:rFonts w:ascii="Century" w:eastAsiaTheme="minorEastAsia" w:hAnsi="Century" w:cs="Tahoma"/>
          <w:color w:val="000000"/>
          <w:kern w:val="0"/>
          <w:sz w:val="18"/>
          <w:szCs w:val="18"/>
        </w:rPr>
        <w:t xml:space="preserve"> or above</w:t>
      </w:r>
    </w:p>
    <w:p w:rsidR="00510338" w:rsidRPr="00510338" w:rsidRDefault="00BD1E95" w:rsidP="00BD1E95">
      <w:pPr>
        <w:pStyle w:val="ad"/>
        <w:numPr>
          <w:ilvl w:val="0"/>
          <w:numId w:val="9"/>
        </w:numPr>
        <w:wordWrap/>
        <w:adjustRightInd w:val="0"/>
        <w:ind w:leftChars="0" w:left="284" w:hanging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</w:rPr>
      </w:pPr>
      <w:r w:rsidRPr="00510338">
        <w:rPr>
          <w:rFonts w:ascii="Century" w:eastAsiaTheme="minorEastAsia" w:hAnsi="Century" w:cs="Tahoma"/>
          <w:bCs/>
          <w:color w:val="000000"/>
          <w:kern w:val="0"/>
          <w:sz w:val="18"/>
          <w:szCs w:val="18"/>
        </w:rPr>
        <w:t>RNA</w:t>
      </w:r>
    </w:p>
    <w:p w:rsidR="00510338" w:rsidRDefault="00BD1E95" w:rsidP="00510338">
      <w:pPr>
        <w:pStyle w:val="ad"/>
        <w:wordWrap/>
        <w:adjustRightInd w:val="0"/>
        <w:ind w:leftChars="0" w:left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val="pt-PT" w:eastAsia="ja-JP"/>
        </w:rPr>
      </w:pPr>
      <w:r w:rsidRPr="00510338">
        <w:rPr>
          <w:rFonts w:ascii="Century" w:eastAsiaTheme="minorEastAsia" w:hAnsi="Century" w:cs="Tahoma"/>
          <w:color w:val="000000"/>
          <w:kern w:val="0"/>
          <w:sz w:val="18"/>
          <w:szCs w:val="18"/>
          <w:lang w:val="pt-PT"/>
        </w:rPr>
        <w:t>2100 Bioanal</w:t>
      </w:r>
      <w:r w:rsidR="00510338">
        <w:rPr>
          <w:rFonts w:ascii="Century" w:eastAsiaTheme="minorEastAsia" w:hAnsi="Century" w:cs="Tahoma"/>
          <w:color w:val="000000"/>
          <w:kern w:val="0"/>
          <w:sz w:val="18"/>
          <w:szCs w:val="18"/>
          <w:lang w:val="pt-PT"/>
        </w:rPr>
        <w:t>yzer RNA integrity Number</w:t>
      </w:r>
      <w:r w:rsid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val="pt-PT" w:eastAsia="ja-JP"/>
        </w:rPr>
        <w:t xml:space="preserve">　</w:t>
      </w:r>
      <w:r w:rsidR="0008464F" w:rsidRPr="00510338">
        <w:rPr>
          <w:rFonts w:ascii="Century" w:eastAsiaTheme="minorEastAsia" w:hAnsi="Century" w:cs="Tahoma"/>
          <w:color w:val="000000"/>
          <w:kern w:val="0"/>
          <w:sz w:val="18"/>
          <w:szCs w:val="18"/>
          <w:lang w:val="pt-PT"/>
        </w:rPr>
        <w:t>(RIN)</w:t>
      </w:r>
      <w:r w:rsidR="00442AA3" w:rsidRPr="00510338">
        <w:rPr>
          <w:rFonts w:ascii="Century" w:eastAsiaTheme="minorEastAsia" w:hAnsi="Century" w:cs="Tahoma"/>
          <w:color w:val="000000"/>
          <w:kern w:val="0"/>
          <w:sz w:val="18"/>
          <w:szCs w:val="18"/>
          <w:lang w:val="pt-PT"/>
        </w:rPr>
        <w:t>&gt;</w:t>
      </w:r>
      <w:r w:rsidR="00442AA3" w:rsidRPr="00510338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val="pt-PT" w:eastAsia="ja-JP"/>
        </w:rPr>
        <w:t>7</w:t>
      </w:r>
    </w:p>
    <w:p w:rsidR="003610DB" w:rsidRPr="00510338" w:rsidRDefault="00BD1E95" w:rsidP="00510338">
      <w:pPr>
        <w:pStyle w:val="ad"/>
        <w:wordWrap/>
        <w:adjustRightInd w:val="0"/>
        <w:ind w:leftChars="0" w:left="284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</w:rPr>
        <w:sectPr w:rsidR="003610DB" w:rsidRPr="00510338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100"/>
          <w:docGrid w:type="lines" w:linePitch="360"/>
        </w:sectPr>
      </w:pP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val="pt-PT"/>
        </w:rPr>
        <w:t>28S rRNA : 18S rRNA = 2:1 ratio</w:t>
      </w:r>
    </w:p>
    <w:p w:rsidR="00510338" w:rsidRPr="004E2880" w:rsidRDefault="00510338" w:rsidP="003C6EDA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</w:p>
    <w:p w:rsidR="006B737F" w:rsidRPr="004E2880" w:rsidRDefault="003C6EDA" w:rsidP="003C6EDA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</w:pPr>
      <w:r w:rsidRPr="004E2880"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/>
        </w:rPr>
        <w:t xml:space="preserve">DNA / RNA </w:t>
      </w:r>
      <w:r w:rsidR="003345AB"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量</w:t>
      </w:r>
      <w:r w:rsidRPr="004E2880">
        <w:rPr>
          <w:rFonts w:ascii="Century" w:eastAsiaTheme="minorEastAsia" w:hAnsi="Century" w:cs="Tahoma"/>
          <w:bCs/>
          <w:color w:val="000000"/>
          <w:kern w:val="0"/>
          <w:sz w:val="18"/>
          <w:szCs w:val="18"/>
          <w:lang w:eastAsia="ja-JP"/>
        </w:rPr>
        <w:t> </w:t>
      </w:r>
    </w:p>
    <w:p w:rsidR="002D15CD" w:rsidRDefault="00AE00C1" w:rsidP="00517C8F">
      <w:pPr>
        <w:pStyle w:val="ad"/>
        <w:numPr>
          <w:ilvl w:val="0"/>
          <w:numId w:val="11"/>
        </w:numPr>
        <w:wordWrap/>
        <w:adjustRightInd w:val="0"/>
        <w:ind w:leftChars="0"/>
        <w:jc w:val="left"/>
        <w:rPr>
          <w:rFonts w:ascii="Century" w:eastAsiaTheme="minorEastAsia" w:hAnsi="Century" w:cs="Tahoma"/>
          <w:bCs/>
          <w:kern w:val="0"/>
          <w:sz w:val="18"/>
          <w:szCs w:val="18"/>
          <w:lang w:val="de-DE"/>
        </w:rPr>
      </w:pPr>
      <w:r w:rsidRPr="002D15CD">
        <w:rPr>
          <w:rFonts w:ascii="Century" w:eastAsiaTheme="minorEastAsia" w:hAnsi="Century" w:cs="Tahoma"/>
          <w:bCs/>
          <w:kern w:val="0"/>
          <w:sz w:val="18"/>
          <w:szCs w:val="18"/>
          <w:lang w:val="de-DE"/>
        </w:rPr>
        <w:t xml:space="preserve">Illumina </w:t>
      </w:r>
      <w:r w:rsidR="003C6EDA" w:rsidRPr="002D15CD">
        <w:rPr>
          <w:rFonts w:ascii="Century" w:eastAsiaTheme="minorEastAsia" w:hAnsi="Century" w:cs="Tahoma"/>
          <w:bCs/>
          <w:kern w:val="0"/>
          <w:sz w:val="18"/>
          <w:szCs w:val="18"/>
          <w:lang w:val="de-DE"/>
        </w:rPr>
        <w:t>(in EB buffer)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351"/>
      </w:tblGrid>
      <w:tr w:rsidR="002D15CD" w:rsidRPr="004E2880" w:rsidTr="0075156E">
        <w:trPr>
          <w:trHeight w:val="208"/>
        </w:trPr>
        <w:tc>
          <w:tcPr>
            <w:tcW w:w="1932" w:type="pct"/>
            <w:shd w:val="clear" w:color="auto" w:fill="BFBFBF"/>
            <w:vAlign w:val="center"/>
          </w:tcPr>
          <w:p w:rsidR="002D15CD" w:rsidRPr="004E2880" w:rsidRDefault="002D15CD" w:rsidP="0075156E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kern w:val="0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kern w:val="0"/>
                <w:sz w:val="18"/>
                <w:szCs w:val="18"/>
                <w:lang w:eastAsia="ja-JP"/>
              </w:rPr>
              <w:t>サンプルの種類</w:t>
            </w:r>
          </w:p>
        </w:tc>
        <w:tc>
          <w:tcPr>
            <w:tcW w:w="3068" w:type="pct"/>
            <w:shd w:val="clear" w:color="auto" w:fill="BFBFBF"/>
            <w:vAlign w:val="center"/>
          </w:tcPr>
          <w:p w:rsidR="002D15CD" w:rsidRPr="004E2880" w:rsidRDefault="002D15CD" w:rsidP="0075156E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kern w:val="0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kern w:val="0"/>
                <w:sz w:val="18"/>
                <w:szCs w:val="18"/>
                <w:lang w:eastAsia="ja-JP"/>
              </w:rPr>
              <w:t>総量</w:t>
            </w:r>
          </w:p>
        </w:tc>
      </w:tr>
      <w:tr w:rsidR="002D15CD" w:rsidRPr="004E2880" w:rsidTr="0075156E">
        <w:trPr>
          <w:trHeight w:val="357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gDNA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1~5ug (5ug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推奨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)</w:t>
            </w:r>
          </w:p>
        </w:tc>
      </w:tr>
      <w:tr w:rsidR="002D15CD" w:rsidRPr="004E2880" w:rsidTr="0075156E">
        <w:trPr>
          <w:trHeight w:val="360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proofErr w:type="spellStart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ChIPed</w:t>
            </w:r>
            <w:proofErr w:type="spellEnd"/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 DNA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&gt;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10ng</w:t>
            </w:r>
          </w:p>
        </w:tc>
      </w:tr>
      <w:tr w:rsidR="002D15CD" w:rsidRPr="004E2880" w:rsidTr="0075156E">
        <w:trPr>
          <w:trHeight w:val="360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mRNA sequencing-total RNA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&gt;1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ug</w:t>
            </w:r>
          </w:p>
        </w:tc>
      </w:tr>
      <w:tr w:rsidR="002D15CD" w:rsidRPr="004E2880" w:rsidTr="0075156E">
        <w:trPr>
          <w:trHeight w:val="360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mRNA sequencing-mRNA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&gt;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100ng</w:t>
            </w:r>
          </w:p>
        </w:tc>
      </w:tr>
      <w:tr w:rsidR="002D15CD" w:rsidRPr="004E2880" w:rsidTr="0075156E">
        <w:trPr>
          <w:trHeight w:val="230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small RNA sequencing-total RNA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&gt;3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ug</w:t>
            </w:r>
          </w:p>
        </w:tc>
      </w:tr>
      <w:tr w:rsidR="002D15CD" w:rsidRPr="004E2880" w:rsidTr="0075156E">
        <w:trPr>
          <w:trHeight w:val="198"/>
        </w:trPr>
        <w:tc>
          <w:tcPr>
            <w:tcW w:w="1932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small RNA sequencing-small RNA</w:t>
            </w:r>
          </w:p>
        </w:tc>
        <w:tc>
          <w:tcPr>
            <w:tcW w:w="3068" w:type="pct"/>
            <w:vAlign w:val="center"/>
          </w:tcPr>
          <w:p w:rsidR="002D15CD" w:rsidRPr="004E2880" w:rsidRDefault="002D15CD" w:rsidP="007F5736">
            <w:pPr>
              <w:wordWrap/>
              <w:adjustRightInd w:val="0"/>
              <w:spacing w:line="320" w:lineRule="exact"/>
              <w:jc w:val="center"/>
              <w:rPr>
                <w:rFonts w:ascii="Century" w:eastAsiaTheme="minorEastAsia" w:hAnsi="Century" w:cs="Tahoma"/>
                <w:sz w:val="18"/>
                <w:szCs w:val="18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>total RNA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 xml:space="preserve">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の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1~10ug </w:t>
            </w:r>
            <w:r w:rsidRPr="004E2880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から精製される一部の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</w:rPr>
              <w:t xml:space="preserve">small RNA </w:t>
            </w:r>
          </w:p>
        </w:tc>
      </w:tr>
    </w:tbl>
    <w:p w:rsidR="002D15CD" w:rsidRPr="002D15CD" w:rsidRDefault="002D15CD" w:rsidP="002D15CD">
      <w:pPr>
        <w:wordWrap/>
        <w:adjustRightInd w:val="0"/>
        <w:jc w:val="left"/>
        <w:rPr>
          <w:rFonts w:ascii="Century" w:eastAsiaTheme="minorEastAsia" w:hAnsi="Century" w:cs="Tahoma"/>
          <w:bCs/>
          <w:kern w:val="0"/>
          <w:sz w:val="18"/>
          <w:szCs w:val="18"/>
          <w:lang w:val="de-DE" w:eastAsia="ja-JP"/>
        </w:rPr>
      </w:pPr>
    </w:p>
    <w:p w:rsidR="005E3FCA" w:rsidRPr="002D15CD" w:rsidRDefault="005E3FCA" w:rsidP="00517C8F">
      <w:pPr>
        <w:pStyle w:val="ad"/>
        <w:numPr>
          <w:ilvl w:val="0"/>
          <w:numId w:val="11"/>
        </w:numPr>
        <w:wordWrap/>
        <w:adjustRightInd w:val="0"/>
        <w:ind w:leftChars="0"/>
        <w:jc w:val="left"/>
        <w:rPr>
          <w:rFonts w:ascii="Century" w:eastAsiaTheme="minorEastAsia" w:hAnsi="Century" w:cs="Tahoma"/>
          <w:bCs/>
          <w:kern w:val="0"/>
          <w:sz w:val="18"/>
          <w:szCs w:val="18"/>
          <w:lang w:val="de-DE"/>
        </w:rPr>
      </w:pPr>
      <w:r w:rsidRPr="002D15CD">
        <w:rPr>
          <w:rFonts w:ascii="Century" w:eastAsiaTheme="minorEastAsia" w:hAnsi="Century" w:cs="Tahoma"/>
          <w:sz w:val="18"/>
          <w:szCs w:val="18"/>
          <w:lang w:eastAsia="ja-JP"/>
        </w:rPr>
        <w:t>PacBio</w:t>
      </w:r>
      <w:r w:rsidR="006C3B67" w:rsidRP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RS II/Sequel</w:t>
      </w:r>
      <w:r w:rsid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 xml:space="preserve"> (in Tris-</w:t>
      </w:r>
      <w:r w:rsidR="002D15CD">
        <w:rPr>
          <w:rFonts w:ascii="Century" w:eastAsiaTheme="minorEastAsia" w:hAnsi="Century" w:cs="Tahoma"/>
          <w:sz w:val="18"/>
          <w:szCs w:val="18"/>
          <w:lang w:eastAsia="ja-JP"/>
        </w:rPr>
        <w:t>HC</w:t>
      </w:r>
      <w:r w:rsid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>l</w:t>
      </w:r>
      <w:r w:rsidRPr="002D15CD">
        <w:rPr>
          <w:rFonts w:ascii="Century" w:eastAsiaTheme="minorEastAsia" w:hAnsi="Century" w:cs="Tahoma"/>
          <w:sz w:val="18"/>
          <w:szCs w:val="18"/>
          <w:lang w:eastAsia="ja-JP"/>
        </w:rPr>
        <w:t xml:space="preserve"> pH 8.0</w:t>
      </w:r>
      <w:r w:rsid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351"/>
      </w:tblGrid>
      <w:tr w:rsidR="009466CA" w:rsidRPr="004E2880" w:rsidTr="00383117">
        <w:trPr>
          <w:trHeight w:val="208"/>
        </w:trPr>
        <w:tc>
          <w:tcPr>
            <w:tcW w:w="1932" w:type="pct"/>
            <w:shd w:val="clear" w:color="auto" w:fill="BFBFBF"/>
            <w:vAlign w:val="center"/>
          </w:tcPr>
          <w:p w:rsidR="005E3FCA" w:rsidRPr="004E2880" w:rsidRDefault="005E3FCA" w:rsidP="00383117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kern w:val="0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kern w:val="0"/>
                <w:sz w:val="18"/>
                <w:szCs w:val="18"/>
                <w:lang w:eastAsia="ja-JP"/>
              </w:rPr>
              <w:t>サンプルの種類</w:t>
            </w:r>
          </w:p>
        </w:tc>
        <w:tc>
          <w:tcPr>
            <w:tcW w:w="3068" w:type="pct"/>
            <w:shd w:val="clear" w:color="auto" w:fill="BFBFBF"/>
            <w:vAlign w:val="center"/>
          </w:tcPr>
          <w:p w:rsidR="005E3FCA" w:rsidRPr="004E2880" w:rsidRDefault="005E3FCA" w:rsidP="00383117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kern w:val="0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 w:hint="eastAsia"/>
                <w:kern w:val="0"/>
                <w:sz w:val="18"/>
                <w:szCs w:val="18"/>
                <w:lang w:eastAsia="ja-JP"/>
              </w:rPr>
              <w:t>総量</w:t>
            </w:r>
          </w:p>
        </w:tc>
      </w:tr>
      <w:tr w:rsidR="009466CA" w:rsidRPr="004E2880" w:rsidTr="00383117">
        <w:trPr>
          <w:trHeight w:val="357"/>
        </w:trPr>
        <w:tc>
          <w:tcPr>
            <w:tcW w:w="1932" w:type="pct"/>
            <w:vAlign w:val="center"/>
          </w:tcPr>
          <w:p w:rsidR="005E3FCA" w:rsidRPr="004E2880" w:rsidRDefault="005E3FCA" w:rsidP="00383117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4E2880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gDNA</w:t>
            </w:r>
          </w:p>
        </w:tc>
        <w:tc>
          <w:tcPr>
            <w:tcW w:w="3068" w:type="pct"/>
            <w:vAlign w:val="center"/>
          </w:tcPr>
          <w:p w:rsidR="005E3FCA" w:rsidRPr="004E2880" w:rsidRDefault="005E3FCA" w:rsidP="00383117">
            <w:pPr>
              <w:wordWrap/>
              <w:adjustRightInd w:val="0"/>
              <w:jc w:val="center"/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</w:pPr>
            <w:r w:rsidRPr="00BC2E2D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&gt;</w:t>
            </w:r>
            <w:r w:rsidR="00095163" w:rsidRPr="00BC2E2D">
              <w:rPr>
                <w:rFonts w:ascii="Century" w:eastAsiaTheme="minorEastAsia" w:hAnsi="Century" w:cs="Tahoma" w:hint="eastAsia"/>
                <w:sz w:val="18"/>
                <w:szCs w:val="18"/>
                <w:lang w:eastAsia="ja-JP"/>
              </w:rPr>
              <w:t>8</w:t>
            </w:r>
            <w:r w:rsidRPr="00BC2E2D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u</w:t>
            </w:r>
            <w:r w:rsidRPr="004E2880">
              <w:rPr>
                <w:rFonts w:ascii="Century" w:eastAsiaTheme="minorEastAsia" w:hAnsi="Century" w:cs="Tahoma"/>
                <w:sz w:val="18"/>
                <w:szCs w:val="18"/>
                <w:lang w:eastAsia="ja-JP"/>
              </w:rPr>
              <w:t>g</w:t>
            </w:r>
          </w:p>
        </w:tc>
      </w:tr>
    </w:tbl>
    <w:p w:rsidR="00095163" w:rsidRPr="004E2880" w:rsidRDefault="005E3FCA" w:rsidP="00517C8F">
      <w:pPr>
        <w:rPr>
          <w:rFonts w:ascii="Century" w:eastAsiaTheme="minorEastAsia" w:hAnsi="Century" w:cs="Tahoma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※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PacBio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の場合は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EDTA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を含む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b</w:t>
      </w:r>
      <w:r w:rsidRPr="004E2880">
        <w:rPr>
          <w:rFonts w:ascii="Century" w:eastAsiaTheme="minorEastAsia" w:hAnsi="Century" w:cs="Tahoma"/>
          <w:sz w:val="18"/>
          <w:szCs w:val="18"/>
          <w:lang w:eastAsia="ja-JP"/>
        </w:rPr>
        <w:t>uffer</w:t>
      </w:r>
      <w:r w:rsidRPr="004E2880">
        <w:rPr>
          <w:rFonts w:ascii="Century" w:eastAsiaTheme="minorEastAsia" w:hAnsi="Century" w:cs="Tahoma" w:hint="eastAsia"/>
          <w:sz w:val="18"/>
          <w:szCs w:val="18"/>
          <w:lang w:eastAsia="ja-JP"/>
        </w:rPr>
        <w:t>は使用しないでください。</w:t>
      </w:r>
    </w:p>
    <w:p w:rsidR="005E3FCA" w:rsidRPr="004E2880" w:rsidRDefault="005E3FCA" w:rsidP="00517C8F">
      <w:pPr>
        <w:rPr>
          <w:rFonts w:ascii="Century" w:eastAsiaTheme="minorEastAsia" w:hAnsi="Century" w:cs="Tahoma"/>
          <w:sz w:val="18"/>
          <w:szCs w:val="18"/>
          <w:lang w:eastAsia="ja-JP"/>
        </w:rPr>
      </w:pPr>
    </w:p>
    <w:p w:rsidR="003345AB" w:rsidRPr="004E2880" w:rsidRDefault="003345AB" w:rsidP="00517C8F">
      <w:pPr>
        <w:rPr>
          <w:rFonts w:ascii="Century" w:eastAsiaTheme="minorEastAsia" w:hAnsi="Century" w:cs="Tahoma"/>
          <w:sz w:val="18"/>
          <w:szCs w:val="18"/>
          <w:u w:val="single"/>
          <w:lang w:eastAsia="ja-JP"/>
        </w:rPr>
      </w:pPr>
      <w:r w:rsidRPr="004E2880">
        <w:rPr>
          <w:rFonts w:ascii="Century" w:eastAsiaTheme="minorEastAsia" w:hAnsi="Century" w:cs="Tahoma" w:hint="eastAsia"/>
          <w:sz w:val="18"/>
          <w:szCs w:val="18"/>
          <w:u w:val="single"/>
          <w:lang w:eastAsia="ja-JP"/>
        </w:rPr>
        <w:t>最適な</w:t>
      </w:r>
      <w:r w:rsidR="00517C8F" w:rsidRPr="004E2880">
        <w:rPr>
          <w:rFonts w:ascii="Century" w:eastAsiaTheme="minorEastAsia" w:hAnsi="Century" w:cs="Tahoma"/>
          <w:sz w:val="18"/>
          <w:szCs w:val="18"/>
          <w:u w:val="single"/>
          <w:lang w:eastAsia="ja-JP"/>
        </w:rPr>
        <w:t>RNA</w:t>
      </w:r>
      <w:r w:rsidR="007F5736">
        <w:rPr>
          <w:rFonts w:ascii="Century" w:eastAsiaTheme="minorEastAsia" w:hAnsi="Century" w:cs="Tahoma" w:hint="eastAsia"/>
          <w:sz w:val="18"/>
          <w:szCs w:val="18"/>
          <w:u w:val="single"/>
          <w:lang w:eastAsia="ja-JP"/>
        </w:rPr>
        <w:t>保存および発送のために</w:t>
      </w:r>
    </w:p>
    <w:p w:rsidR="003345AB" w:rsidRPr="004E2880" w:rsidRDefault="00CB4F9A" w:rsidP="003345AB">
      <w:pPr>
        <w:widowControl/>
        <w:wordWrap/>
        <w:autoSpaceDE/>
        <w:autoSpaceDN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エタノール</w:t>
      </w:r>
      <w:r w:rsidR="000222D6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沈殿</w:t>
      </w:r>
      <w:r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状態（</w:t>
      </w:r>
      <w:r w:rsidR="000222D6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-</w:t>
      </w:r>
      <w:r w:rsidR="003345AB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20</w:t>
      </w:r>
      <w:r w:rsidR="000222D6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℃で</w:t>
      </w:r>
      <w:r w:rsidR="000222D6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1</w:t>
      </w:r>
      <w:r w:rsidR="000222D6"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年間</w:t>
      </w:r>
      <w:r w:rsidRPr="004E2880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安定）</w:t>
      </w:r>
    </w:p>
    <w:p w:rsidR="002D15CD" w:rsidRDefault="000222D6" w:rsidP="003345AB">
      <w:pPr>
        <w:pStyle w:val="ad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RNA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溶液の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0.1 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倍の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3 M 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酢酸ナトリウム</w:t>
      </w:r>
      <w:r w:rsid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 (</w:t>
      </w:r>
      <w:r w:rsidR="002D15CD" w:rsidRPr="004E2880">
        <w:rPr>
          <w:rFonts w:ascii="Century" w:eastAsiaTheme="minorEastAsia" w:hAnsi="Century" w:cs="Arial" w:hint="eastAsia"/>
          <w:kern w:val="0"/>
          <w:sz w:val="16"/>
          <w:szCs w:val="16"/>
          <w:lang w:eastAsia="ja-JP"/>
        </w:rPr>
        <w:t>Sodium acetate</w:t>
      </w:r>
      <w:r w:rsid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)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を加え、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穏やかに混合</w:t>
      </w:r>
      <w:r w:rsidR="00063C49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する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。</w:t>
      </w:r>
    </w:p>
    <w:p w:rsidR="002D15CD" w:rsidRDefault="003345AB" w:rsidP="003345AB">
      <w:pPr>
        <w:pStyle w:val="ad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RNA 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溶液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に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 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2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倍の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100% 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のエタノール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を加え、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穏やかに混合</w:t>
      </w:r>
      <w:r w:rsidR="00063C49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する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。</w:t>
      </w:r>
    </w:p>
    <w:p w:rsidR="002D15CD" w:rsidRPr="002D15CD" w:rsidRDefault="00CB4F9A" w:rsidP="002D15CD">
      <w:pPr>
        <w:pStyle w:val="ad"/>
        <w:widowControl/>
        <w:wordWrap/>
        <w:autoSpaceDE/>
        <w:autoSpaceDN/>
        <w:ind w:leftChars="0" w:left="360"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2D15CD"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  <w:t>E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x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.) </w:t>
      </w:r>
      <w:r w:rsid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ab/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100ul 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の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RNA 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溶液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がある場合、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3 M 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酢酸ナトリウム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を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10 ul 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加え、穏やかに混合</w:t>
      </w:r>
      <w:r w:rsidR="00063C49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する</w:t>
      </w:r>
      <w:r w:rsidR="000222D6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。</w:t>
      </w:r>
    </w:p>
    <w:p w:rsidR="002D15CD" w:rsidRDefault="000222D6" w:rsidP="002D15CD">
      <w:pPr>
        <w:pStyle w:val="ad"/>
        <w:widowControl/>
        <w:wordWrap/>
        <w:autoSpaceDE/>
        <w:autoSpaceDN/>
        <w:ind w:leftChars="0" w:left="851"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その後、さらに、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100% 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エタノール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を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 xml:space="preserve"> 220 ul </w:t>
      </w: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加え、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穏やかに混合</w:t>
      </w:r>
      <w:r w:rsidR="00063C49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する</w:t>
      </w:r>
      <w:r w:rsidR="003345AB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。</w:t>
      </w:r>
    </w:p>
    <w:p w:rsidR="003C6EDA" w:rsidRPr="003B58CC" w:rsidRDefault="00442AA3" w:rsidP="003345AB">
      <w:pPr>
        <w:pStyle w:val="ad"/>
        <w:widowControl/>
        <w:numPr>
          <w:ilvl w:val="0"/>
          <w:numId w:val="12"/>
        </w:numPr>
        <w:wordWrap/>
        <w:autoSpaceDE/>
        <w:autoSpaceDN/>
        <w:ind w:leftChars="0"/>
        <w:jc w:val="left"/>
        <w:rPr>
          <w:rFonts w:ascii="Century" w:eastAsiaTheme="minorEastAsia" w:hAnsi="Century" w:cs="Arial"/>
          <w:color w:val="000000"/>
          <w:kern w:val="0"/>
          <w:sz w:val="18"/>
          <w:szCs w:val="18"/>
          <w:lang w:eastAsia="ja-JP"/>
        </w:rPr>
      </w:pPr>
      <w:r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Dry</w:t>
      </w:r>
      <w:r w:rsidR="001A442E" w:rsidRPr="002D15CD">
        <w:rPr>
          <w:rFonts w:ascii="Century" w:eastAsiaTheme="minorEastAsia" w:hAnsi="Century" w:cs="Tahoma" w:hint="eastAsia"/>
          <w:sz w:val="18"/>
          <w:szCs w:val="18"/>
        </w:rPr>
        <w:t xml:space="preserve"> </w:t>
      </w:r>
      <w:r w:rsidR="001A442E" w:rsidRPr="002D15CD">
        <w:rPr>
          <w:rFonts w:ascii="Century" w:eastAsiaTheme="minorEastAsia" w:hAnsi="Century" w:cs="Tahoma"/>
          <w:sz w:val="18"/>
          <w:szCs w:val="18"/>
        </w:rPr>
        <w:t>Ice</w:t>
      </w:r>
      <w:r w:rsidR="00CB4F9A" w:rsidRP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>梱包</w:t>
      </w:r>
      <w:r w:rsidR="000606D2" w:rsidRPr="002D15CD">
        <w:rPr>
          <w:rFonts w:ascii="Century" w:eastAsiaTheme="minorEastAsia" w:hAnsi="Century" w:cs="Tahoma" w:hint="eastAsia"/>
          <w:sz w:val="18"/>
          <w:szCs w:val="18"/>
          <w:lang w:eastAsia="ja-JP"/>
        </w:rPr>
        <w:t>で</w:t>
      </w:r>
      <w:r w:rsidR="001A442E" w:rsidRPr="002D15CD">
        <w:rPr>
          <w:rFonts w:ascii="Century" w:eastAsiaTheme="minorEastAsia" w:hAnsi="Century" w:cs="Tahoma" w:hint="eastAsia"/>
          <w:sz w:val="18"/>
          <w:szCs w:val="18"/>
        </w:rPr>
        <w:t xml:space="preserve"> </w:t>
      </w:r>
      <w:r w:rsidR="001A442E" w:rsidRPr="002D15CD">
        <w:rPr>
          <w:rFonts w:ascii="Century" w:eastAsiaTheme="minorEastAsia" w:hAnsi="Century" w:cs="Arial" w:hint="eastAsia"/>
          <w:color w:val="000000"/>
          <w:kern w:val="0"/>
          <w:sz w:val="18"/>
          <w:szCs w:val="18"/>
          <w:lang w:eastAsia="ja-JP"/>
        </w:rPr>
        <w:t>送付。</w:t>
      </w: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b/>
          <w:bCs/>
          <w:color w:val="045BCE"/>
          <w:kern w:val="0"/>
          <w:sz w:val="18"/>
          <w:szCs w:val="18"/>
          <w:lang w:val="pt-PT" w:eastAsia="ja-JP"/>
        </w:rPr>
      </w:pPr>
      <w:r w:rsidRPr="004E2880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val="pt-PT" w:eastAsia="ja-JP"/>
        </w:rPr>
        <w:t>送付先</w:t>
      </w: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sectPr w:rsidR="003B58CC" w:rsidRPr="004E2880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type="lines" w:linePitch="360"/>
        </w:sectPr>
      </w:pP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〒</w:t>
      </w: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 xml:space="preserve">606-8501 </w:t>
      </w:r>
      <w:r w:rsidRPr="004E2880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京都府京都市左京区吉田本町</w:t>
      </w: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36-1</w:t>
      </w:r>
    </w:p>
    <w:p w:rsidR="003B58CC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京都大学国際科学イノベーション棟</w:t>
      </w: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3F</w:t>
      </w: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㈱マクロジェン・ジャパン</w:t>
      </w: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 xml:space="preserve"> NGS</w:t>
      </w:r>
      <w:r w:rsidRPr="004E2880"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サービス係行き</w:t>
      </w: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</w:pPr>
      <w:r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Tel:     075</w:t>
      </w:r>
      <w:r>
        <w:rPr>
          <w:rFonts w:ascii="Century" w:eastAsiaTheme="minorEastAsia" w:hAnsi="Century" w:cs="Tahoma" w:hint="eastAsia"/>
          <w:color w:val="000000"/>
          <w:kern w:val="0"/>
          <w:sz w:val="18"/>
          <w:szCs w:val="18"/>
          <w:lang w:eastAsia="ja-JP"/>
        </w:rPr>
        <w:t>-</w:t>
      </w: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746-2773</w:t>
      </w:r>
    </w:p>
    <w:p w:rsidR="003B58CC" w:rsidRPr="004E288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Fax:     075-746-2775</w:t>
      </w:r>
    </w:p>
    <w:p w:rsidR="003B58CC" w:rsidRPr="00045660" w:rsidRDefault="003B58CC" w:rsidP="003B58CC">
      <w:pPr>
        <w:wordWrap/>
        <w:adjustRightInd w:val="0"/>
        <w:jc w:val="left"/>
        <w:rPr>
          <w:rFonts w:ascii="Century" w:eastAsiaTheme="minorEastAsia" w:hAnsi="Century" w:cs="Tahoma"/>
          <w:color w:val="010101"/>
          <w:kern w:val="0"/>
          <w:sz w:val="18"/>
          <w:szCs w:val="18"/>
          <w:lang w:eastAsia="ja-JP"/>
        </w:rPr>
        <w:sectPr w:rsidR="003B58CC" w:rsidRPr="00045660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200" w:equalWidth="0">
            <w:col w:w="4400" w:space="200"/>
            <w:col w:w="3904"/>
          </w:cols>
          <w:docGrid w:type="lines" w:linePitch="360"/>
        </w:sectPr>
      </w:pPr>
      <w:r w:rsidRPr="004E2880"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E-mail:  ngs@macrogen-japan.co.</w:t>
      </w:r>
      <w:r>
        <w:rPr>
          <w:rFonts w:ascii="Century" w:eastAsiaTheme="minorEastAsia" w:hAnsi="Century" w:cs="Tahoma"/>
          <w:color w:val="000000"/>
          <w:kern w:val="0"/>
          <w:sz w:val="18"/>
          <w:szCs w:val="18"/>
          <w:lang w:eastAsia="ja-JP"/>
        </w:rPr>
        <w:t>jp</w:t>
      </w:r>
    </w:p>
    <w:p w:rsidR="003B58CC" w:rsidRPr="00510338" w:rsidRDefault="003B58CC" w:rsidP="003B58CC">
      <w:pPr>
        <w:rPr>
          <w:rFonts w:ascii="Century" w:eastAsiaTheme="minorEastAsia" w:hAnsi="Century" w:cs="Tahoma"/>
          <w:sz w:val="18"/>
          <w:szCs w:val="18"/>
          <w:lang w:eastAsia="ja-JP"/>
        </w:rPr>
        <w:sectPr w:rsidR="003B58CC" w:rsidRPr="00510338" w:rsidSect="009C036E">
          <w:type w:val="continuous"/>
          <w:pgSz w:w="11906" w:h="16838"/>
          <w:pgMar w:top="1758" w:right="1701" w:bottom="1474" w:left="1701" w:header="851" w:footer="992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426" w:equalWidth="0">
            <w:col w:w="4200" w:space="426"/>
            <w:col w:w="3878"/>
          </w:cols>
          <w:docGrid w:type="lines" w:linePitch="360"/>
        </w:sectPr>
      </w:pPr>
    </w:p>
    <w:p w:rsidR="00063C49" w:rsidRPr="002D15CD" w:rsidRDefault="00063C49" w:rsidP="002D15CD">
      <w:pPr>
        <w:jc w:val="right"/>
        <w:rPr>
          <w:rFonts w:ascii="Century" w:eastAsiaTheme="minorEastAsia" w:hAnsi="Century" w:cs="Tahoma"/>
          <w:bCs/>
          <w:color w:val="045BCE"/>
          <w:kern w:val="0"/>
          <w:sz w:val="18"/>
          <w:szCs w:val="18"/>
          <w:lang w:eastAsia="ja-JP"/>
        </w:rPr>
      </w:pPr>
      <w:r w:rsidRPr="004E2880">
        <w:rPr>
          <w:rFonts w:ascii="Century" w:eastAsiaTheme="minorEastAsia" w:hAnsi="Century" w:cs="Tahoma" w:hint="eastAsia"/>
          <w:bCs/>
          <w:color w:val="045BCE"/>
          <w:kern w:val="0"/>
          <w:sz w:val="18"/>
          <w:szCs w:val="18"/>
          <w:lang w:eastAsia="ja-JP"/>
        </w:rPr>
        <w:t xml:space="preserve">　　　　　　　　　　　　　　　　　　　　　　　　　　　　　　　　　　　　　　　　　</w:t>
      </w:r>
      <w:r w:rsidRPr="002D15CD">
        <w:rPr>
          <w:rFonts w:ascii="Century" w:eastAsiaTheme="minorEastAsia" w:hAnsi="Century" w:cs="Tahoma" w:hint="eastAsia"/>
          <w:b/>
          <w:bCs/>
          <w:color w:val="045BCE"/>
          <w:kern w:val="0"/>
          <w:sz w:val="18"/>
          <w:szCs w:val="18"/>
          <w:lang w:eastAsia="ja-JP"/>
        </w:rPr>
        <w:t>以上</w:t>
      </w:r>
    </w:p>
    <w:sectPr w:rsidR="00063C49" w:rsidRPr="002D15CD" w:rsidSect="009C036E">
      <w:type w:val="continuous"/>
      <w:pgSz w:w="11906" w:h="16838"/>
      <w:pgMar w:top="1758" w:right="1701" w:bottom="1474" w:left="1701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82" w:rsidRDefault="00350B82">
      <w:r>
        <w:separator/>
      </w:r>
    </w:p>
  </w:endnote>
  <w:endnote w:type="continuationSeparator" w:id="0">
    <w:p w:rsidR="00350B82" w:rsidRDefault="0035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0E" w:rsidRDefault="00A6330A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 w:rsidR="00747F0E">
      <w:rPr>
        <w:rStyle w:val="a3"/>
      </w:rPr>
      <w:instrText xml:space="preserve">PAGE  </w:instrText>
    </w:r>
    <w:r>
      <w:fldChar w:fldCharType="end"/>
    </w:r>
  </w:p>
  <w:p w:rsidR="00747F0E" w:rsidRDefault="00747F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F0E" w:rsidRDefault="00747F0E" w:rsidP="007F5736">
    <w:pPr>
      <w:pStyle w:val="a7"/>
      <w:ind w:firstLineChars="3400" w:firstLine="6800"/>
      <w:jc w:val="right"/>
    </w:pPr>
  </w:p>
  <w:p w:rsidR="00747F0E" w:rsidRDefault="00747F0E" w:rsidP="007F5736">
    <w:pPr>
      <w:pStyle w:val="a7"/>
      <w:ind w:firstLineChars="3400" w:firstLine="68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82" w:rsidRDefault="00350B82">
      <w:r>
        <w:separator/>
      </w:r>
    </w:p>
  </w:footnote>
  <w:footnote w:type="continuationSeparator" w:id="0">
    <w:p w:rsidR="00350B82" w:rsidRDefault="0035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70D2D03"/>
    <w:multiLevelType w:val="hybridMultilevel"/>
    <w:tmpl w:val="300C9A56"/>
    <w:lvl w:ilvl="0" w:tplc="38B02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F2BE0"/>
    <w:multiLevelType w:val="multilevel"/>
    <w:tmpl w:val="9ACCEC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1372370D"/>
    <w:multiLevelType w:val="hybridMultilevel"/>
    <w:tmpl w:val="81D8C50C"/>
    <w:lvl w:ilvl="0" w:tplc="AC2CBE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2F7F78"/>
    <w:multiLevelType w:val="multilevel"/>
    <w:tmpl w:val="9ACCEC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5" w15:restartNumberingAfterBreak="0">
    <w:nsid w:val="4A735866"/>
    <w:multiLevelType w:val="hybridMultilevel"/>
    <w:tmpl w:val="4F9A2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155E7F"/>
    <w:multiLevelType w:val="hybridMultilevel"/>
    <w:tmpl w:val="4F9A2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DA3B89"/>
    <w:multiLevelType w:val="hybridMultilevel"/>
    <w:tmpl w:val="A76685A8"/>
    <w:lvl w:ilvl="0" w:tplc="B9AA38E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AC204B"/>
    <w:multiLevelType w:val="hybridMultilevel"/>
    <w:tmpl w:val="0BCAB086"/>
    <w:lvl w:ilvl="0" w:tplc="9AF42B0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222362"/>
    <w:multiLevelType w:val="multilevel"/>
    <w:tmpl w:val="9ACCECE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none"/>
      <w:lvlText w:val="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0" w15:restartNumberingAfterBreak="0">
    <w:nsid w:val="69BE7AD3"/>
    <w:multiLevelType w:val="hybridMultilevel"/>
    <w:tmpl w:val="4DD20B6A"/>
    <w:lvl w:ilvl="0" w:tplc="0E4269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4122F9"/>
    <w:multiLevelType w:val="hybridMultilevel"/>
    <w:tmpl w:val="2C0ACE2E"/>
    <w:lvl w:ilvl="0" w:tplc="06CC3E2A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Tahom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6BB"/>
    <w:rsid w:val="000024E2"/>
    <w:rsid w:val="00012F42"/>
    <w:rsid w:val="000222D6"/>
    <w:rsid w:val="00023CF3"/>
    <w:rsid w:val="0002437D"/>
    <w:rsid w:val="00024AE9"/>
    <w:rsid w:val="00036608"/>
    <w:rsid w:val="00036FE3"/>
    <w:rsid w:val="00045660"/>
    <w:rsid w:val="000606D2"/>
    <w:rsid w:val="00063C49"/>
    <w:rsid w:val="00063E9F"/>
    <w:rsid w:val="00066442"/>
    <w:rsid w:val="00074E97"/>
    <w:rsid w:val="00080080"/>
    <w:rsid w:val="00082D13"/>
    <w:rsid w:val="0008464F"/>
    <w:rsid w:val="00090028"/>
    <w:rsid w:val="00092950"/>
    <w:rsid w:val="00095163"/>
    <w:rsid w:val="000C0F50"/>
    <w:rsid w:val="000E263C"/>
    <w:rsid w:val="000E2CF2"/>
    <w:rsid w:val="000F0DCA"/>
    <w:rsid w:val="000F15DE"/>
    <w:rsid w:val="000F70C3"/>
    <w:rsid w:val="00110B53"/>
    <w:rsid w:val="00122483"/>
    <w:rsid w:val="00125233"/>
    <w:rsid w:val="00132DAF"/>
    <w:rsid w:val="001377AF"/>
    <w:rsid w:val="001642F7"/>
    <w:rsid w:val="001661CB"/>
    <w:rsid w:val="0017174F"/>
    <w:rsid w:val="00172A27"/>
    <w:rsid w:val="00173BC0"/>
    <w:rsid w:val="00180CBF"/>
    <w:rsid w:val="00194DCC"/>
    <w:rsid w:val="001A3042"/>
    <w:rsid w:val="001A442E"/>
    <w:rsid w:val="001A7FE8"/>
    <w:rsid w:val="001C31A5"/>
    <w:rsid w:val="001D69C1"/>
    <w:rsid w:val="001E57CF"/>
    <w:rsid w:val="001F180D"/>
    <w:rsid w:val="001F1C10"/>
    <w:rsid w:val="00201C83"/>
    <w:rsid w:val="00202D26"/>
    <w:rsid w:val="002056F9"/>
    <w:rsid w:val="00206C4E"/>
    <w:rsid w:val="0022638C"/>
    <w:rsid w:val="0023155A"/>
    <w:rsid w:val="00241FBD"/>
    <w:rsid w:val="00244062"/>
    <w:rsid w:val="0025746A"/>
    <w:rsid w:val="00274AC3"/>
    <w:rsid w:val="002806C6"/>
    <w:rsid w:val="0028116E"/>
    <w:rsid w:val="00293AA1"/>
    <w:rsid w:val="00295907"/>
    <w:rsid w:val="002A6036"/>
    <w:rsid w:val="002A7AAB"/>
    <w:rsid w:val="002B5A17"/>
    <w:rsid w:val="002C1242"/>
    <w:rsid w:val="002D15CD"/>
    <w:rsid w:val="002E2EFE"/>
    <w:rsid w:val="002E74FE"/>
    <w:rsid w:val="002F6021"/>
    <w:rsid w:val="00302885"/>
    <w:rsid w:val="00302C6D"/>
    <w:rsid w:val="00311AB9"/>
    <w:rsid w:val="00331C7E"/>
    <w:rsid w:val="003345AB"/>
    <w:rsid w:val="00336227"/>
    <w:rsid w:val="00350B82"/>
    <w:rsid w:val="00354701"/>
    <w:rsid w:val="00360ADF"/>
    <w:rsid w:val="003610DB"/>
    <w:rsid w:val="0036182F"/>
    <w:rsid w:val="00362C17"/>
    <w:rsid w:val="0036476F"/>
    <w:rsid w:val="00367CB8"/>
    <w:rsid w:val="00386A52"/>
    <w:rsid w:val="003921BA"/>
    <w:rsid w:val="003A5BED"/>
    <w:rsid w:val="003B1AA4"/>
    <w:rsid w:val="003B3051"/>
    <w:rsid w:val="003B58CC"/>
    <w:rsid w:val="003B749D"/>
    <w:rsid w:val="003C5FD4"/>
    <w:rsid w:val="003C6EDA"/>
    <w:rsid w:val="003D7F04"/>
    <w:rsid w:val="003E1EDF"/>
    <w:rsid w:val="003F2553"/>
    <w:rsid w:val="003F728B"/>
    <w:rsid w:val="00403CAD"/>
    <w:rsid w:val="00404CE6"/>
    <w:rsid w:val="00411208"/>
    <w:rsid w:val="00432524"/>
    <w:rsid w:val="00442AA3"/>
    <w:rsid w:val="00442FB1"/>
    <w:rsid w:val="00452416"/>
    <w:rsid w:val="004908B1"/>
    <w:rsid w:val="004C2678"/>
    <w:rsid w:val="004C2955"/>
    <w:rsid w:val="004C6ECF"/>
    <w:rsid w:val="004D49FF"/>
    <w:rsid w:val="004E15C0"/>
    <w:rsid w:val="004E2880"/>
    <w:rsid w:val="004E4299"/>
    <w:rsid w:val="004F5577"/>
    <w:rsid w:val="004F589C"/>
    <w:rsid w:val="004F64D3"/>
    <w:rsid w:val="0050075A"/>
    <w:rsid w:val="00510338"/>
    <w:rsid w:val="00517C8F"/>
    <w:rsid w:val="005202DB"/>
    <w:rsid w:val="005227E4"/>
    <w:rsid w:val="00541B67"/>
    <w:rsid w:val="005433F3"/>
    <w:rsid w:val="005539EB"/>
    <w:rsid w:val="005617EF"/>
    <w:rsid w:val="0056252B"/>
    <w:rsid w:val="00570CB1"/>
    <w:rsid w:val="00573E2F"/>
    <w:rsid w:val="00574639"/>
    <w:rsid w:val="00575975"/>
    <w:rsid w:val="00575C1C"/>
    <w:rsid w:val="00583FE1"/>
    <w:rsid w:val="005858A5"/>
    <w:rsid w:val="005972BC"/>
    <w:rsid w:val="005C6499"/>
    <w:rsid w:val="005C7990"/>
    <w:rsid w:val="005E1C4C"/>
    <w:rsid w:val="005E3FCA"/>
    <w:rsid w:val="005E6B72"/>
    <w:rsid w:val="00603E00"/>
    <w:rsid w:val="00633236"/>
    <w:rsid w:val="006339D8"/>
    <w:rsid w:val="006734C1"/>
    <w:rsid w:val="00674539"/>
    <w:rsid w:val="00675350"/>
    <w:rsid w:val="00677EA7"/>
    <w:rsid w:val="006822E0"/>
    <w:rsid w:val="006A74FE"/>
    <w:rsid w:val="006B0251"/>
    <w:rsid w:val="006B737F"/>
    <w:rsid w:val="006C3B67"/>
    <w:rsid w:val="006F497F"/>
    <w:rsid w:val="00726853"/>
    <w:rsid w:val="00727A00"/>
    <w:rsid w:val="00731540"/>
    <w:rsid w:val="00743E6A"/>
    <w:rsid w:val="00747F0E"/>
    <w:rsid w:val="00753C7B"/>
    <w:rsid w:val="007877E7"/>
    <w:rsid w:val="0079484E"/>
    <w:rsid w:val="007979EE"/>
    <w:rsid w:val="007C14F9"/>
    <w:rsid w:val="007C61CA"/>
    <w:rsid w:val="007D1CA8"/>
    <w:rsid w:val="007E36F6"/>
    <w:rsid w:val="007F21D7"/>
    <w:rsid w:val="007F5736"/>
    <w:rsid w:val="007F71E6"/>
    <w:rsid w:val="0080013E"/>
    <w:rsid w:val="00802852"/>
    <w:rsid w:val="00810804"/>
    <w:rsid w:val="008367ED"/>
    <w:rsid w:val="00837290"/>
    <w:rsid w:val="008449DD"/>
    <w:rsid w:val="00851063"/>
    <w:rsid w:val="00854456"/>
    <w:rsid w:val="0086089D"/>
    <w:rsid w:val="0088567E"/>
    <w:rsid w:val="00891385"/>
    <w:rsid w:val="00896A46"/>
    <w:rsid w:val="008A0057"/>
    <w:rsid w:val="008B075A"/>
    <w:rsid w:val="008B45CE"/>
    <w:rsid w:val="008C1B12"/>
    <w:rsid w:val="008C699E"/>
    <w:rsid w:val="008D2CD3"/>
    <w:rsid w:val="008E4B74"/>
    <w:rsid w:val="008E626E"/>
    <w:rsid w:val="008F2F19"/>
    <w:rsid w:val="008F30D4"/>
    <w:rsid w:val="00903048"/>
    <w:rsid w:val="00904AB7"/>
    <w:rsid w:val="0090668B"/>
    <w:rsid w:val="00906AED"/>
    <w:rsid w:val="00910450"/>
    <w:rsid w:val="00914DCD"/>
    <w:rsid w:val="00914F54"/>
    <w:rsid w:val="00921C86"/>
    <w:rsid w:val="00933DF4"/>
    <w:rsid w:val="00933E87"/>
    <w:rsid w:val="00942CE4"/>
    <w:rsid w:val="00943E1C"/>
    <w:rsid w:val="009457CC"/>
    <w:rsid w:val="009466CA"/>
    <w:rsid w:val="009476E4"/>
    <w:rsid w:val="009479D8"/>
    <w:rsid w:val="0096269D"/>
    <w:rsid w:val="00971A8D"/>
    <w:rsid w:val="009757B8"/>
    <w:rsid w:val="00982E15"/>
    <w:rsid w:val="00990AF6"/>
    <w:rsid w:val="00993A59"/>
    <w:rsid w:val="009A0441"/>
    <w:rsid w:val="009A3EFC"/>
    <w:rsid w:val="009C036E"/>
    <w:rsid w:val="009C1D75"/>
    <w:rsid w:val="009C39E3"/>
    <w:rsid w:val="00A04494"/>
    <w:rsid w:val="00A04B3E"/>
    <w:rsid w:val="00A07957"/>
    <w:rsid w:val="00A265D0"/>
    <w:rsid w:val="00A2699C"/>
    <w:rsid w:val="00A3763D"/>
    <w:rsid w:val="00A3799F"/>
    <w:rsid w:val="00A40220"/>
    <w:rsid w:val="00A4316F"/>
    <w:rsid w:val="00A44402"/>
    <w:rsid w:val="00A53490"/>
    <w:rsid w:val="00A5659A"/>
    <w:rsid w:val="00A60E29"/>
    <w:rsid w:val="00A60EE6"/>
    <w:rsid w:val="00A6330A"/>
    <w:rsid w:val="00A65605"/>
    <w:rsid w:val="00A66EE7"/>
    <w:rsid w:val="00A72396"/>
    <w:rsid w:val="00A76B03"/>
    <w:rsid w:val="00A9639F"/>
    <w:rsid w:val="00AA626E"/>
    <w:rsid w:val="00AB2870"/>
    <w:rsid w:val="00AB2BF9"/>
    <w:rsid w:val="00AB4094"/>
    <w:rsid w:val="00AC3540"/>
    <w:rsid w:val="00AC5281"/>
    <w:rsid w:val="00AE00C1"/>
    <w:rsid w:val="00AE4029"/>
    <w:rsid w:val="00AE77EC"/>
    <w:rsid w:val="00AF6C6E"/>
    <w:rsid w:val="00B001D0"/>
    <w:rsid w:val="00B0298A"/>
    <w:rsid w:val="00B04BF2"/>
    <w:rsid w:val="00B12247"/>
    <w:rsid w:val="00B12363"/>
    <w:rsid w:val="00B12538"/>
    <w:rsid w:val="00B163CC"/>
    <w:rsid w:val="00B179CD"/>
    <w:rsid w:val="00B24595"/>
    <w:rsid w:val="00B32851"/>
    <w:rsid w:val="00B511D8"/>
    <w:rsid w:val="00B61BFF"/>
    <w:rsid w:val="00B62261"/>
    <w:rsid w:val="00B77AE0"/>
    <w:rsid w:val="00B80EA6"/>
    <w:rsid w:val="00B80FED"/>
    <w:rsid w:val="00B827BC"/>
    <w:rsid w:val="00B914D2"/>
    <w:rsid w:val="00B9260A"/>
    <w:rsid w:val="00B97A47"/>
    <w:rsid w:val="00BB0071"/>
    <w:rsid w:val="00BB7769"/>
    <w:rsid w:val="00BC2E2D"/>
    <w:rsid w:val="00BC35BE"/>
    <w:rsid w:val="00BD1C21"/>
    <w:rsid w:val="00BD1E95"/>
    <w:rsid w:val="00C03C01"/>
    <w:rsid w:val="00C2646C"/>
    <w:rsid w:val="00C27F20"/>
    <w:rsid w:val="00C32C74"/>
    <w:rsid w:val="00C3386A"/>
    <w:rsid w:val="00C36887"/>
    <w:rsid w:val="00C407CC"/>
    <w:rsid w:val="00C44101"/>
    <w:rsid w:val="00C625B7"/>
    <w:rsid w:val="00C631B4"/>
    <w:rsid w:val="00C6350A"/>
    <w:rsid w:val="00C67709"/>
    <w:rsid w:val="00C7025B"/>
    <w:rsid w:val="00C7042A"/>
    <w:rsid w:val="00C9482E"/>
    <w:rsid w:val="00CA551C"/>
    <w:rsid w:val="00CB4F9A"/>
    <w:rsid w:val="00CB6A06"/>
    <w:rsid w:val="00CC2AF6"/>
    <w:rsid w:val="00CC2CDD"/>
    <w:rsid w:val="00CC4F26"/>
    <w:rsid w:val="00CD4B25"/>
    <w:rsid w:val="00CD63C4"/>
    <w:rsid w:val="00D03FA9"/>
    <w:rsid w:val="00D04322"/>
    <w:rsid w:val="00D04372"/>
    <w:rsid w:val="00D07EB9"/>
    <w:rsid w:val="00D5071C"/>
    <w:rsid w:val="00D50F05"/>
    <w:rsid w:val="00D571D7"/>
    <w:rsid w:val="00D73A7F"/>
    <w:rsid w:val="00D867E6"/>
    <w:rsid w:val="00D86B1F"/>
    <w:rsid w:val="00D922EA"/>
    <w:rsid w:val="00D9383D"/>
    <w:rsid w:val="00D96E80"/>
    <w:rsid w:val="00D97DDB"/>
    <w:rsid w:val="00DA18A9"/>
    <w:rsid w:val="00DA1A8B"/>
    <w:rsid w:val="00DA62AE"/>
    <w:rsid w:val="00DB4702"/>
    <w:rsid w:val="00DB5400"/>
    <w:rsid w:val="00DC01A8"/>
    <w:rsid w:val="00DC021D"/>
    <w:rsid w:val="00DE1110"/>
    <w:rsid w:val="00DE2E9D"/>
    <w:rsid w:val="00DE63AD"/>
    <w:rsid w:val="00E004C4"/>
    <w:rsid w:val="00E04D48"/>
    <w:rsid w:val="00E12CB7"/>
    <w:rsid w:val="00E15334"/>
    <w:rsid w:val="00E25F66"/>
    <w:rsid w:val="00E3151E"/>
    <w:rsid w:val="00E33317"/>
    <w:rsid w:val="00E410C0"/>
    <w:rsid w:val="00E41E4F"/>
    <w:rsid w:val="00E505FA"/>
    <w:rsid w:val="00E521FD"/>
    <w:rsid w:val="00E55CF9"/>
    <w:rsid w:val="00E6040C"/>
    <w:rsid w:val="00E60663"/>
    <w:rsid w:val="00E655DC"/>
    <w:rsid w:val="00E86EAB"/>
    <w:rsid w:val="00E94BD3"/>
    <w:rsid w:val="00E953C7"/>
    <w:rsid w:val="00E96750"/>
    <w:rsid w:val="00EA2335"/>
    <w:rsid w:val="00EB4E43"/>
    <w:rsid w:val="00F27C08"/>
    <w:rsid w:val="00F568AD"/>
    <w:rsid w:val="00F60198"/>
    <w:rsid w:val="00F60D5C"/>
    <w:rsid w:val="00F6705C"/>
    <w:rsid w:val="00F74B69"/>
    <w:rsid w:val="00F75D3F"/>
    <w:rsid w:val="00F805AB"/>
    <w:rsid w:val="00F830C3"/>
    <w:rsid w:val="00F94B9D"/>
    <w:rsid w:val="00F94D50"/>
    <w:rsid w:val="00F95BDF"/>
    <w:rsid w:val="00FA418F"/>
    <w:rsid w:val="00FA4AB3"/>
    <w:rsid w:val="00FC1D02"/>
    <w:rsid w:val="00FC2AA7"/>
    <w:rsid w:val="00FF18B3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98F98"/>
  <w15:docId w15:val="{3D432136-29D9-47AA-8C54-254D7E55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FCA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eastAsia="ko-KR"/>
    </w:rPr>
  </w:style>
  <w:style w:type="paragraph" w:styleId="1">
    <w:name w:val="heading 1"/>
    <w:basedOn w:val="a"/>
    <w:next w:val="a"/>
    <w:qFormat/>
    <w:rsid w:val="009457CC"/>
    <w:pPr>
      <w:keepNext/>
      <w:ind w:left="400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9457CC"/>
    <w:pPr>
      <w:keepNext/>
      <w:jc w:val="center"/>
      <w:outlineLvl w:val="1"/>
    </w:pPr>
    <w:rPr>
      <w:rFonts w:ascii="Times New Roman"/>
      <w:b/>
      <w:bCs/>
    </w:rPr>
  </w:style>
  <w:style w:type="paragraph" w:styleId="3">
    <w:name w:val="heading 3"/>
    <w:basedOn w:val="a"/>
    <w:next w:val="a"/>
    <w:qFormat/>
    <w:rsid w:val="009457CC"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9457CC"/>
    <w:pPr>
      <w:keepNext/>
      <w:outlineLvl w:val="3"/>
    </w:pPr>
    <w:rPr>
      <w:rFonts w:ascii="Times New Roman"/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57CC"/>
  </w:style>
  <w:style w:type="character" w:styleId="a4">
    <w:name w:val="annotation reference"/>
    <w:rsid w:val="009457CC"/>
    <w:rPr>
      <w:sz w:val="18"/>
      <w:szCs w:val="18"/>
    </w:rPr>
  </w:style>
  <w:style w:type="paragraph" w:styleId="a5">
    <w:name w:val="annotation subject"/>
    <w:basedOn w:val="a6"/>
    <w:next w:val="a6"/>
    <w:rsid w:val="009457CC"/>
    <w:rPr>
      <w:b/>
      <w:bCs/>
    </w:rPr>
  </w:style>
  <w:style w:type="paragraph" w:styleId="a7">
    <w:name w:val="footer"/>
    <w:basedOn w:val="a"/>
    <w:rsid w:val="009457CC"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rsid w:val="009457CC"/>
    <w:pPr>
      <w:jc w:val="left"/>
    </w:pPr>
  </w:style>
  <w:style w:type="paragraph" w:styleId="Web">
    <w:name w:val="Normal (Web)"/>
    <w:basedOn w:val="a"/>
    <w:rsid w:val="009457CC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a8">
    <w:name w:val="header"/>
    <w:basedOn w:val="a"/>
    <w:rsid w:val="009457CC"/>
    <w:pPr>
      <w:tabs>
        <w:tab w:val="center" w:pos="4252"/>
        <w:tab w:val="right" w:pos="8504"/>
      </w:tabs>
      <w:snapToGrid w:val="0"/>
    </w:pPr>
  </w:style>
  <w:style w:type="paragraph" w:styleId="a9">
    <w:name w:val="Subtitle"/>
    <w:basedOn w:val="a"/>
    <w:qFormat/>
    <w:rsid w:val="009457CC"/>
    <w:rPr>
      <w:rFonts w:ascii="Times New Roman"/>
      <w:b/>
      <w:bCs/>
      <w:i/>
      <w:iCs/>
      <w:sz w:val="24"/>
    </w:rPr>
  </w:style>
  <w:style w:type="paragraph" w:styleId="aa">
    <w:name w:val="Title"/>
    <w:basedOn w:val="a"/>
    <w:qFormat/>
    <w:rsid w:val="009457CC"/>
    <w:pPr>
      <w:jc w:val="center"/>
    </w:pPr>
    <w:rPr>
      <w:rFonts w:ascii="Times New Roman"/>
      <w:sz w:val="40"/>
    </w:rPr>
  </w:style>
  <w:style w:type="paragraph" w:styleId="ab">
    <w:name w:val="Balloon Text"/>
    <w:basedOn w:val="a"/>
    <w:rsid w:val="009457CC"/>
    <w:rPr>
      <w:rFonts w:ascii="Arial" w:eastAsia="Dotum" w:hAnsi="Arial"/>
      <w:sz w:val="18"/>
      <w:szCs w:val="18"/>
    </w:rPr>
  </w:style>
  <w:style w:type="table" w:styleId="ac">
    <w:name w:val="Table Grid"/>
    <w:basedOn w:val="a1"/>
    <w:rsid w:val="003C6ED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41B67"/>
    <w:pPr>
      <w:ind w:leftChars="400" w:left="840"/>
    </w:pPr>
  </w:style>
  <w:style w:type="character" w:styleId="ae">
    <w:name w:val="Hyperlink"/>
    <w:basedOn w:val="a0"/>
    <w:uiPriority w:val="99"/>
    <w:unhideWhenUsed/>
    <w:rsid w:val="00045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05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32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1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76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8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1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70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6677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42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896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3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28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56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804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644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24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26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60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A3D4-E3E2-4203-A418-F37C321C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691</Words>
  <Characters>3943</Characters>
  <Application>Microsoft Office Word</Application>
  <DocSecurity>0</DocSecurity>
  <PresentationFormat/>
  <Lines>32</Lines>
  <Paragraphs>9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TN Library 제작 SOP</vt:lpstr>
      <vt:lpstr>TN Library 제작 SOP</vt:lpstr>
    </vt:vector>
  </TitlesOfParts>
  <Company>MACROGEN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 Library 제작 SOP</dc:title>
  <dc:creator>신미영</dc:creator>
  <cp:lastModifiedBy>MJ-V1</cp:lastModifiedBy>
  <cp:revision>14</cp:revision>
  <cp:lastPrinted>2013-08-01T07:28:00Z</cp:lastPrinted>
  <dcterms:created xsi:type="dcterms:W3CDTF">2018-07-30T09:22:00Z</dcterms:created>
  <dcterms:modified xsi:type="dcterms:W3CDTF">2018-10-03T09:48:00Z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